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C66B">
      <w:pPr>
        <w:spacing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EFFECT OF RESTRAINT STRESS  AND ANXIETY</w:t>
      </w:r>
      <w:r>
        <w:rPr>
          <w:rFonts w:hint="default" w:ascii="Times New Roman" w:hAnsi="Times New Roman" w:cs="Times New Roman"/>
          <w:b/>
          <w:sz w:val="24"/>
          <w:szCs w:val="24"/>
          <w:lang w:val="en-US"/>
        </w:rPr>
        <w:t xml:space="preserve"> </w:t>
      </w:r>
      <w:r>
        <w:rPr>
          <w:rFonts w:ascii="Times New Roman" w:hAnsi="Times New Roman" w:cs="Times New Roman"/>
          <w:b w:val="0"/>
          <w:bCs/>
          <w:sz w:val="24"/>
          <w:szCs w:val="24"/>
        </w:rPr>
        <w:t>ON MILK PRODUCTION IN FEMALE WESTAR RATS</w:t>
      </w:r>
    </w:p>
    <w:p w14:paraId="4A6F0D57">
      <w:pPr>
        <w:spacing w:line="360" w:lineRule="auto"/>
        <w:jc w:val="both"/>
        <w:rPr>
          <w:rFonts w:hint="default" w:ascii="Arial" w:hAnsi="Arial" w:cs="Arial"/>
          <w:lang w:val="en-US"/>
        </w:rPr>
      </w:pPr>
      <w:r>
        <w:rPr>
          <w:rFonts w:ascii="Arial" w:hAnsi="Arial" w:cs="Arial"/>
        </w:rPr>
        <w:t>Toryil</w:t>
      </w:r>
      <w:r>
        <w:rPr>
          <w:rFonts w:hint="default" w:ascii="Arial" w:hAnsi="Arial" w:cs="Arial"/>
          <w:lang w:val="en-US"/>
        </w:rPr>
        <w:t>a J. E, Mallo J.M</w:t>
      </w:r>
    </w:p>
    <w:p w14:paraId="2A0F7355">
      <w:pPr>
        <w:spacing w:after="0" w:line="360" w:lineRule="auto"/>
        <w:rPr>
          <w:rFonts w:hint="default" w:ascii="Arial" w:hAnsi="Arial" w:cs="Arial"/>
          <w:shd w:val="clear" w:color="auto" w:fill="FFFFFF"/>
          <w:lang w:val="en-US"/>
        </w:rPr>
      </w:pPr>
      <w:r>
        <w:rPr>
          <w:rFonts w:ascii="Arial" w:hAnsi="Arial" w:cs="Arial"/>
          <w:shd w:val="clear" w:color="auto" w:fill="FFFFFF"/>
        </w:rPr>
        <w:t>Department of Physiology, Faculty of Basic Medical Sciences, Bingham University, Karu</w:t>
      </w:r>
      <w:r>
        <w:rPr>
          <w:rFonts w:hint="default" w:ascii="Arial" w:hAnsi="Arial" w:cs="Arial"/>
          <w:shd w:val="clear" w:color="auto" w:fill="FFFFFF"/>
          <w:lang w:val="en-US"/>
        </w:rPr>
        <w:t xml:space="preserve">. </w:t>
      </w:r>
    </w:p>
    <w:p w14:paraId="08CF3B31">
      <w:pPr>
        <w:spacing w:after="0" w:line="360" w:lineRule="auto"/>
        <w:rPr>
          <w:rFonts w:ascii="Arial" w:hAnsi="Arial" w:cs="Arial"/>
          <w:shd w:val="clear" w:color="auto" w:fill="FFFFFF"/>
        </w:rPr>
      </w:pPr>
      <w:r>
        <w:rPr>
          <w:rFonts w:hint="default" w:ascii="Arial" w:hAnsi="Arial" w:cs="Arial"/>
          <w:shd w:val="clear" w:color="auto" w:fill="FFFFFF"/>
          <w:lang w:val="en-US"/>
        </w:rPr>
        <w:t>Contact:</w:t>
      </w:r>
      <w:r>
        <w:rPr>
          <w:rFonts w:ascii="Arial" w:hAnsi="Arial" w:cs="Arial"/>
          <w:shd w:val="clear" w:color="auto" w:fill="FFFFFF"/>
        </w:rPr>
        <w:t xml:space="preserve"> </w:t>
      </w:r>
      <w:r>
        <w:rPr>
          <w:rFonts w:hint="default" w:ascii="Arial" w:hAnsi="Arial" w:cs="Arial"/>
          <w:shd w:val="clear" w:color="auto" w:fill="FFFFFF"/>
          <w:lang w:val="en-US"/>
        </w:rPr>
        <w:fldChar w:fldCharType="begin"/>
      </w:r>
      <w:r>
        <w:rPr>
          <w:rFonts w:hint="default" w:ascii="Arial" w:hAnsi="Arial" w:cs="Arial"/>
          <w:shd w:val="clear" w:color="auto" w:fill="FFFFFF"/>
          <w:lang w:val="en-US"/>
        </w:rPr>
        <w:instrText xml:space="preserve"> HYPERLINK "mailto:toryila.joseph@binghamuni.edu.ng" </w:instrText>
      </w:r>
      <w:r>
        <w:rPr>
          <w:rFonts w:hint="default" w:ascii="Arial" w:hAnsi="Arial" w:cs="Arial"/>
          <w:shd w:val="clear" w:color="auto" w:fill="FFFFFF"/>
          <w:lang w:val="en-US"/>
        </w:rPr>
        <w:fldChar w:fldCharType="separate"/>
      </w:r>
      <w:r>
        <w:rPr>
          <w:rStyle w:val="6"/>
          <w:rFonts w:hint="default" w:ascii="Arial" w:hAnsi="Arial" w:cs="Arial"/>
          <w:shd w:val="clear" w:color="auto" w:fill="FFFFFF"/>
          <w:lang w:val="en-US"/>
        </w:rPr>
        <w:t>toryila.joseph@binghamuni.edu.ng</w:t>
      </w:r>
      <w:r>
        <w:rPr>
          <w:rFonts w:hint="default" w:ascii="Arial" w:hAnsi="Arial" w:cs="Arial"/>
          <w:shd w:val="clear" w:color="auto" w:fill="FFFFFF"/>
          <w:lang w:val="en-US"/>
        </w:rPr>
        <w:fldChar w:fldCharType="end"/>
      </w:r>
      <w:r>
        <w:rPr>
          <w:rFonts w:hint="default" w:ascii="Arial" w:hAnsi="Arial" w:cs="Arial"/>
          <w:shd w:val="clear" w:color="auto" w:fill="FFFFFF"/>
          <w:lang w:val="en-US"/>
        </w:rPr>
        <w:t xml:space="preserve"> </w:t>
      </w:r>
      <w:r>
        <w:rPr>
          <w:rFonts w:ascii="Arial" w:hAnsi="Arial" w:cs="Arial"/>
          <w:shd w:val="clear" w:color="auto" w:fill="FFFFFF"/>
        </w:rPr>
        <w:t xml:space="preserve"> 08035996840</w:t>
      </w:r>
    </w:p>
    <w:p w14:paraId="27C224A0">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14:paraId="49623B81">
      <w:pPr>
        <w:spacing w:line="360" w:lineRule="auto"/>
        <w:ind w:firstLine="36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Background: </w:t>
      </w:r>
      <w:r>
        <w:rPr>
          <w:rFonts w:hint="default" w:ascii="Times New Roman" w:hAnsi="Times New Roman" w:cs="Times New Roman"/>
          <w:sz w:val="24"/>
          <w:szCs w:val="24"/>
        </w:rPr>
        <w:t xml:space="preserve">There has been study on quality of breastmilk, quantity of breastmilk per feeding, exclusive breastfeeding but little or nothing on the effect of stress on milk production. This study </w:t>
      </w:r>
      <w:r>
        <w:rPr>
          <w:rFonts w:hint="default" w:ascii="Times New Roman" w:hAnsi="Times New Roman" w:cs="Times New Roman"/>
          <w:sz w:val="24"/>
          <w:szCs w:val="24"/>
          <w:lang w:val="en-US"/>
        </w:rPr>
        <w:t xml:space="preserve">was </w:t>
      </w:r>
      <w:r>
        <w:rPr>
          <w:rFonts w:hint="default" w:ascii="Times New Roman" w:hAnsi="Times New Roman" w:cs="Times New Roman"/>
          <w:sz w:val="24"/>
          <w:szCs w:val="24"/>
        </w:rPr>
        <w:t>carried out to determine the effect of restraint stress and anxiety on milk production using animal model.</w:t>
      </w:r>
    </w:p>
    <w:p w14:paraId="153BBEDD">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Methodology</w:t>
      </w:r>
      <w:r>
        <w:rPr>
          <w:rFonts w:hint="default" w:ascii="Times New Roman" w:hAnsi="Times New Roman" w:cs="Times New Roman"/>
          <w:sz w:val="24"/>
          <w:szCs w:val="24"/>
          <w:lang w:val="en-US"/>
        </w:rPr>
        <w:t>:</w:t>
      </w:r>
      <w:r>
        <w:rPr>
          <w:rFonts w:ascii="Times New Roman" w:hAnsi="Times New Roman" w:cs="Times New Roman"/>
          <w:sz w:val="24"/>
          <w:szCs w:val="24"/>
        </w:rPr>
        <w:t xml:space="preserve"> 2</w:t>
      </w:r>
      <w:r>
        <w:rPr>
          <w:rFonts w:hint="default" w:ascii="Times New Roman" w:hAnsi="Times New Roman" w:cs="Times New Roman"/>
          <w:sz w:val="24"/>
          <w:szCs w:val="24"/>
          <w:lang w:val="en-US"/>
        </w:rPr>
        <w:t>0</w:t>
      </w:r>
      <w:r>
        <w:rPr>
          <w:rFonts w:ascii="Times New Roman" w:hAnsi="Times New Roman" w:cs="Times New Roman"/>
          <w:sz w:val="24"/>
          <w:szCs w:val="24"/>
        </w:rPr>
        <w:t xml:space="preserve"> female </w:t>
      </w:r>
      <w:r>
        <w:rPr>
          <w:rFonts w:hint="default" w:ascii="Times New Roman" w:hAnsi="Times New Roman" w:cs="Times New Roman"/>
          <w:sz w:val="24"/>
          <w:szCs w:val="24"/>
          <w:lang w:val="en-US"/>
        </w:rPr>
        <w:t xml:space="preserve">and 10 male </w:t>
      </w:r>
      <w:r>
        <w:rPr>
          <w:rFonts w:ascii="Times New Roman" w:hAnsi="Times New Roman" w:cs="Times New Roman"/>
          <w:sz w:val="24"/>
          <w:szCs w:val="24"/>
        </w:rPr>
        <w:t xml:space="preserve">Wistar rats  were purchased </w:t>
      </w:r>
      <w:r>
        <w:rPr>
          <w:rFonts w:hint="default" w:ascii="Times New Roman" w:hAnsi="Times New Roman" w:cs="Times New Roman"/>
          <w:sz w:val="24"/>
          <w:szCs w:val="24"/>
          <w:lang w:val="en-US"/>
        </w:rPr>
        <w:t>and kept at the</w:t>
      </w:r>
      <w:r>
        <w:rPr>
          <w:rFonts w:ascii="Times New Roman" w:hAnsi="Times New Roman" w:cs="Times New Roman"/>
          <w:sz w:val="24"/>
          <w:szCs w:val="24"/>
        </w:rPr>
        <w:t xml:space="preserve"> animal housing facility in Bingham university</w:t>
      </w:r>
      <w:r>
        <w:rPr>
          <w:rFonts w:hint="default" w:ascii="Times New Roman" w:hAnsi="Times New Roman" w:cs="Times New Roman"/>
          <w:sz w:val="24"/>
          <w:szCs w:val="24"/>
          <w:lang w:val="en-US"/>
        </w:rPr>
        <w:t xml:space="preserve">. </w:t>
      </w:r>
      <w:r>
        <w:rPr>
          <w:rFonts w:hint="default" w:ascii="Times New Roman" w:hAnsi="Times New Roman" w:eastAsia="PTSerif" w:cs="Times New Roman"/>
          <w:color w:val="auto"/>
          <w:kern w:val="0"/>
          <w:sz w:val="24"/>
          <w:szCs w:val="24"/>
          <w:lang w:val="en-US" w:eastAsia="zh-CN" w:bidi="ar"/>
        </w:rPr>
        <w:t xml:space="preserve"> </w:t>
      </w:r>
      <w:r>
        <w:rPr>
          <w:rFonts w:ascii="Times New Roman" w:hAnsi="Times New Roman" w:cs="Times New Roman"/>
          <w:sz w:val="24"/>
          <w:szCs w:val="24"/>
        </w:rPr>
        <w:t xml:space="preserve">The female rats were caged with mature males in the ratio 5 females to 2 males for two weeks. On delivery, the female rats were separated into their own cage. Each dam in a cage with adequate water and food. </w:t>
      </w:r>
      <w:r>
        <w:rPr>
          <w:rFonts w:hint="default" w:ascii="Times New Roman" w:hAnsi="Times New Roman" w:eastAsia="PTSerif" w:cs="Times New Roman"/>
          <w:color w:val="222222"/>
          <w:kern w:val="0"/>
          <w:sz w:val="24"/>
          <w:szCs w:val="24"/>
          <w:lang w:val="en-US" w:eastAsia="zh-CN" w:bidi="ar"/>
        </w:rPr>
        <w:t>The experimental stressor was restraint stress (RSx1) for one hour on day 21. Rats were restrained in a customized Plexiglas Restrainer for restraint stress (INCO, Ambala, India).</w:t>
      </w:r>
      <w:r>
        <w:rPr>
          <w:rFonts w:ascii="Times New Roman" w:hAnsi="Times New Roman" w:cs="Times New Roman"/>
          <w:sz w:val="24"/>
          <w:szCs w:val="24"/>
        </w:rPr>
        <w:t xml:space="preserve"> After delivery and prior to exposure to physical restraint stressors, the pups of each dam and the dams were weighed using a digital weighing scale with 0.1g precision. These weights were recorded.</w:t>
      </w:r>
      <w:r>
        <w:rPr>
          <w:rFonts w:hint="default" w:ascii="Times New Roman" w:hAnsi="Times New Roman" w:cs="Times New Roman"/>
          <w:sz w:val="24"/>
          <w:szCs w:val="24"/>
          <w:lang w:val="en-US"/>
        </w:rPr>
        <w:t xml:space="preserve"> The</w:t>
      </w:r>
      <w:r>
        <w:rPr>
          <w:rFonts w:ascii="Times New Roman" w:hAnsi="Times New Roman" w:cs="Times New Roman"/>
          <w:sz w:val="24"/>
          <w:szCs w:val="24"/>
        </w:rPr>
        <w:t xml:space="preserve"> dams from each group were euthanized and their blood samples were collected in a plain test tube for hormonal assay</w:t>
      </w:r>
      <w:r>
        <w:rPr>
          <w:rFonts w:hint="default" w:ascii="Times New Roman" w:hAnsi="Times New Roman" w:cs="Times New Roman"/>
          <w:sz w:val="24"/>
          <w:szCs w:val="24"/>
          <w:lang w:val="en-US"/>
        </w:rPr>
        <w:t xml:space="preserve"> using ELISA technique.</w:t>
      </w:r>
      <w:r>
        <w:rPr>
          <w:rFonts w:hint="default" w:ascii="Times New Roman" w:hAnsi="Times New Roman" w:cs="Times New Roman"/>
          <w:b/>
          <w:bCs/>
          <w:sz w:val="24"/>
          <w:szCs w:val="24"/>
          <w:lang w:val="en-US"/>
        </w:rPr>
        <w:t xml:space="preserve"> </w:t>
      </w:r>
    </w:p>
    <w:p w14:paraId="7D366CE2">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Results</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The results showed that the rats which were subjected to restraint stress showed an increase in milk production compared to the control group</w:t>
      </w:r>
      <w:r>
        <w:rPr>
          <w:rFonts w:hint="default" w:ascii="Times New Roman" w:hAnsi="Times New Roman" w:cs="Times New Roman"/>
          <w:sz w:val="24"/>
          <w:szCs w:val="24"/>
          <w:lang w:val="en-US"/>
        </w:rPr>
        <w:t xml:space="preserve"> ( P</w:t>
      </w:r>
      <w:r>
        <w:rPr>
          <w:rFonts w:ascii="Times New Roman" w:hAnsi="Times New Roman" w:cs="Times New Roman"/>
          <w:sz w:val="24"/>
          <w:szCs w:val="24"/>
        </w:rPr>
        <w:t xml:space="preserve"> ≤0.05</w:t>
      </w:r>
      <w:r>
        <w:rPr>
          <w:rFonts w:hint="default" w:ascii="Times New Roman" w:hAnsi="Times New Roman" w:cs="Times New Roman"/>
          <w:sz w:val="24"/>
          <w:szCs w:val="24"/>
          <w:lang w:val="en-US"/>
        </w:rPr>
        <w:t>)</w:t>
      </w:r>
      <w:r>
        <w:rPr>
          <w:rFonts w:ascii="Times New Roman" w:hAnsi="Times New Roman" w:cs="Times New Roman"/>
          <w:sz w:val="24"/>
          <w:szCs w:val="24"/>
        </w:rPr>
        <w:t xml:space="preserve">. In the control group the milk yield is 51.3, which was relatively low compared to that of group four (the group that underwent restraint stress for 18 days) which is 291.7. Hormonal essay showed  elevations of prolactin and oxytocin level </w:t>
      </w:r>
      <w:r>
        <w:rPr>
          <w:rFonts w:hint="default" w:ascii="Times New Roman" w:hAnsi="Times New Roman" w:cs="Times New Roman"/>
          <w:sz w:val="24"/>
          <w:szCs w:val="24"/>
          <w:lang w:val="en-US"/>
        </w:rPr>
        <w:t>(P</w:t>
      </w:r>
      <w:r>
        <w:rPr>
          <w:rFonts w:ascii="Times New Roman" w:hAnsi="Times New Roman" w:cs="Times New Roman"/>
          <w:sz w:val="24"/>
          <w:szCs w:val="24"/>
        </w:rPr>
        <w:t xml:space="preserve"> ≤0.05</w:t>
      </w:r>
      <w:r>
        <w:rPr>
          <w:rFonts w:hint="default" w:ascii="Times New Roman" w:hAnsi="Times New Roman" w:cs="Times New Roman"/>
          <w:sz w:val="24"/>
          <w:szCs w:val="24"/>
          <w:lang w:val="en-US"/>
        </w:rPr>
        <w:t>).</w:t>
      </w:r>
    </w:p>
    <w:p w14:paraId="6DD4EBC0">
      <w:pPr>
        <w:spacing w:line="360" w:lineRule="auto"/>
        <w:jc w:val="both"/>
        <w:rPr>
          <w:rFonts w:hint="default"/>
          <w:lang w:val="en-US"/>
        </w:rPr>
      </w:pPr>
      <w:r>
        <w:rPr>
          <w:rFonts w:hint="default" w:ascii="Times New Roman" w:hAnsi="Times New Roman" w:cs="Times New Roman"/>
          <w:b/>
          <w:bCs/>
          <w:sz w:val="24"/>
          <w:szCs w:val="24"/>
          <w:lang w:val="en-US"/>
        </w:rPr>
        <w:t xml:space="preserve">Conclusion: </w:t>
      </w:r>
      <w:r>
        <w:rPr>
          <w:rFonts w:ascii="Times New Roman" w:hAnsi="Times New Roman" w:cs="Times New Roman"/>
          <w:sz w:val="24"/>
          <w:szCs w:val="24"/>
        </w:rPr>
        <w:t xml:space="preserve"> </w:t>
      </w:r>
      <w:r>
        <w:rPr>
          <w:rFonts w:hint="default" w:ascii="Times New Roman" w:hAnsi="Times New Roman" w:cs="Times New Roman"/>
          <w:sz w:val="24"/>
          <w:szCs w:val="24"/>
          <w:lang w:val="en-US"/>
        </w:rPr>
        <w:t>T</w:t>
      </w:r>
      <w:r>
        <w:rPr>
          <w:rFonts w:ascii="Times New Roman" w:hAnsi="Times New Roman" w:cs="Times New Roman"/>
          <w:sz w:val="24"/>
          <w:szCs w:val="24"/>
        </w:rPr>
        <w:t>his</w:t>
      </w:r>
      <w:r>
        <w:rPr>
          <w:rFonts w:hint="default" w:ascii="Times New Roman" w:hAnsi="Times New Roman" w:cs="Times New Roman"/>
          <w:sz w:val="24"/>
          <w:szCs w:val="24"/>
          <w:lang w:val="en-US"/>
        </w:rPr>
        <w:t xml:space="preserve"> study results</w:t>
      </w:r>
      <w:r>
        <w:rPr>
          <w:rFonts w:ascii="Times New Roman" w:hAnsi="Times New Roman" w:cs="Times New Roman"/>
          <w:sz w:val="24"/>
          <w:szCs w:val="24"/>
        </w:rPr>
        <w:t xml:space="preserve"> suggests the relationship between maternal stress and breastfeeding  may be more complex than previously theorized, as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there </w:t>
      </w:r>
      <w:r>
        <w:rPr>
          <w:rFonts w:hint="default" w:ascii="Times New Roman" w:hAnsi="Times New Roman" w:cs="Times New Roman"/>
          <w:sz w:val="24"/>
          <w:szCs w:val="24"/>
          <w:lang w:val="en-US"/>
        </w:rPr>
        <w:t>was an</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increased in </w:t>
      </w:r>
      <w:r>
        <w:rPr>
          <w:rFonts w:ascii="Times New Roman" w:hAnsi="Times New Roman" w:cs="Times New Roman"/>
          <w:sz w:val="24"/>
          <w:szCs w:val="24"/>
        </w:rPr>
        <w:t xml:space="preserve"> milk production </w:t>
      </w:r>
    </w:p>
    <w:p w14:paraId="23E946A5">
      <w:pPr>
        <w:spacing w:line="360" w:lineRule="auto"/>
        <w:rPr>
          <w:rFonts w:hint="default" w:ascii="Times New Roman" w:hAnsi="Times New Roman" w:cs="Times New Roman"/>
          <w:sz w:val="24"/>
          <w:szCs w:val="24"/>
          <w:lang w:val="en-US"/>
        </w:rPr>
      </w:pPr>
    </w:p>
    <w:p w14:paraId="7D698653">
      <w:pPr>
        <w:spacing w:line="360" w:lineRule="auto"/>
        <w:rPr>
          <w:rFonts w:hint="default" w:ascii="Times New Roman" w:hAnsi="Times New Roman" w:cs="Times New Roman"/>
          <w:sz w:val="24"/>
          <w:szCs w:val="24"/>
          <w:lang w:val="en-US"/>
        </w:rPr>
      </w:pPr>
    </w:p>
    <w:p w14:paraId="0FD89BB3">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14:paraId="3CE915F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According to physiological theories, stress is defined by either a diminished (uncontrollable) neuroendocrine reactivity or an absence of an anticipatory response (unpredictable) (Koolhaas 2011).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Everyday stress triggers a range of physiological reactions in the central and peripheral systems, usually resulting in neuroendocrine reactions (glucocorticoid secretion) via the hypothalamic-pituitary-adrenal (HPA) axis. These physiological reactions are essential for maintaining brain homeostasis and adapting to stress; however, prolonged and exaggerated neuroendocrine reactions to chronic excessive stress are linked to the development of neuropsychiatric disorders, such as depression and posttraumatic stress disorder (Hirotaka 2019).</w:t>
      </w:r>
    </w:p>
    <w:p w14:paraId="03605EC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Lactation describes </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the secretion of milk from the mammary glands and the period that a mother lactates to feed her young, this process naturally occurs with all sexually mature female mammals . Prolactin and oxytocin are the two hormones that regulate lactation, which is governed by the endocrine system. ( LibreText 2023)</w:t>
      </w:r>
    </w:p>
    <w:p w14:paraId="422E8FCF">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Prolactin also known as lactotropin or PRL is a hormone that is responsible for lactation, certain breast tissue development and contributes to hundreds of other bodily processes. Its levels are normally elevated in people that are pregnant or breastfeeding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Although prolactin is involved in hundreds of physiological processes, its two main roles are in the development of mammary glands in the breast tissues and the production of milk. Lactose, casein, and lipids are among the components of milk that are synthesized by the breast alveolar epithelial cells when prolactin is present. When progesterone levels are high, such as during pregnancy, the prolactin receptors on breast glandular tissue are down-regulated. (Mustafa 2023)</w:t>
      </w:r>
    </w:p>
    <w:p w14:paraId="69F1135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peptide hormone called oxytocin is essential for controlling the female reproductive system, especially during labor and nursing. It is mostly made in the hypothalamus, and secreted by the posterior pituitary gland (Amy 2024). Contracting the myoepithelial cells around the alveoli is caused by oxytocin. This causes the milk to flow through and fill the ducts after it has gathered in the alveoli. The "milk ejection reflex" or the "letdown reflex" are other terms for the oxytocin response.</w:t>
      </w:r>
    </w:p>
    <w:p w14:paraId="089FF28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Physical restraint, one of the most popular methods of stress exposure in rodent models, involves putting the rats into various restraint apparatuses for a few minutes to several hours every day for a certain number of weeks. Both acute and chronic exposure to restraint stress has been shown to cause a variety of physiological and behavioral changes, including elevated levels of glucocorticoids, body weight loss, altered locomotor activity, heightened behaviors related to depression and anxiety, decreased learning, and memory impairments (Hirotaka 2019). </w:t>
      </w:r>
    </w:p>
    <w:p w14:paraId="30C9C2AB">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The hypothalamic pituitary adrenal (HPA) coordinates and it is in charge of getting the body ready for the fight-or-flight response by coordinating the release of glucocorticoids into the blood from the adrenal cortex. The hyperprolactinemic state of lactation is characterized by a suppression of the HPA axis's reactivity to different stressors(Mustafa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hyperprolactinemic state of lactation is characterized by a suppression of the HPA axis's reactivity to different stressors. The kind and severity of stress have an impact on the prolactin hormone's release, according to data from animal models. A reduced physiological reaction is the outcome of adaptation to the stimulus brought on by repeated exposure to the stressor. Therefore, an acute, unpredictable stress causes an increase in serum PRL levels (Agata 2023).</w:t>
      </w:r>
    </w:p>
    <w:p w14:paraId="726E907A">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When anxious or stressed, the body responds by releasing ACTH (adrenocorticotropin hormone) by the pituitary gland, this in turn will stimulate the adrenal glands to produce the hormone Cortisol. This cortisol provides negative feedback to the pituitary gland so that the prolactin levels in the body will be disturbed (Fatmawati 2022)</w:t>
      </w:r>
      <w:r>
        <w:rPr>
          <w:rFonts w:hint="default" w:ascii="Times New Roman" w:hAnsi="Times New Roman" w:cs="Times New Roman"/>
          <w:sz w:val="24"/>
          <w:szCs w:val="24"/>
          <w:lang w:val="en-US"/>
        </w:rPr>
        <w:t>.</w:t>
      </w:r>
    </w:p>
    <w:p w14:paraId="1BCC4979">
      <w:pPr>
        <w:spacing w:line="36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has been study on quality of breastmilk, quantity of breastmilk per feeding, exclusive breastfeeding but little or nothing on the effect of stress on milk production. This study </w:t>
      </w:r>
      <w:r>
        <w:rPr>
          <w:rFonts w:hint="default" w:ascii="Times New Roman" w:hAnsi="Times New Roman" w:cs="Times New Roman"/>
          <w:sz w:val="24"/>
          <w:szCs w:val="24"/>
          <w:lang w:val="en-US"/>
        </w:rPr>
        <w:t xml:space="preserve">was </w:t>
      </w:r>
      <w:r>
        <w:rPr>
          <w:rFonts w:hint="default" w:ascii="Times New Roman" w:hAnsi="Times New Roman" w:cs="Times New Roman"/>
          <w:sz w:val="24"/>
          <w:szCs w:val="24"/>
        </w:rPr>
        <w:t>carried out to determine the effect of restraint stress and anxiety on milk production using animal model.</w:t>
      </w:r>
    </w:p>
    <w:p w14:paraId="012CFBEA">
      <w:pPr>
        <w:keepNext w:val="0"/>
        <w:keepLines w:val="0"/>
        <w:widowControl/>
        <w:suppressLineNumbers w:val="0"/>
        <w:spacing w:line="360" w:lineRule="auto"/>
        <w:jc w:val="left"/>
        <w:rPr>
          <w:rFonts w:ascii="Times New Roman" w:hAnsi="Times New Roman" w:cs="Times New Roman"/>
          <w:b/>
          <w:bCs/>
          <w:sz w:val="24"/>
          <w:szCs w:val="24"/>
        </w:rPr>
      </w:pPr>
      <w:r>
        <w:rPr>
          <w:rFonts w:hint="default" w:ascii="Times New Roman" w:hAnsi="Times New Roman" w:eastAsia="Arial-BoldMT" w:cs="Times New Roman"/>
          <w:b/>
          <w:bCs/>
          <w:color w:val="auto"/>
          <w:kern w:val="0"/>
          <w:sz w:val="24"/>
          <w:szCs w:val="24"/>
          <w:lang w:val="en-US" w:eastAsia="zh-CN" w:bidi="ar"/>
        </w:rPr>
        <w:t>Materials And Methods</w:t>
      </w:r>
    </w:p>
    <w:p w14:paraId="77EEF0D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1953EB3F">
      <w:pPr>
        <w:spacing w:line="360" w:lineRule="auto"/>
        <w:jc w:val="both"/>
        <w:rPr>
          <w:rFonts w:hint="default" w:ascii="Times New Roman" w:hAnsi="Times New Roman" w:cs="Times New Roman"/>
          <w:color w:val="auto"/>
          <w:sz w:val="24"/>
          <w:szCs w:val="24"/>
        </w:rPr>
      </w:pPr>
      <w:r>
        <w:rPr>
          <w:rFonts w:ascii="Times New Roman" w:hAnsi="Times New Roman" w:cs="Times New Roman"/>
          <w:bCs/>
          <w:sz w:val="24"/>
          <w:szCs w:val="24"/>
        </w:rPr>
        <w:t>The ethical approval was obtained from Bingham University New Karu Nasarawa, Nigeria.</w:t>
      </w:r>
      <w:r>
        <w:rPr>
          <w:rFonts w:hint="default" w:ascii="Times New Roman" w:hAnsi="Times New Roman" w:cs="Times New Roman"/>
          <w:bCs/>
          <w:sz w:val="24"/>
          <w:szCs w:val="24"/>
          <w:lang w:val="en-US"/>
        </w:rPr>
        <w:t xml:space="preserve">Batch number BHU 203 was issued. </w:t>
      </w:r>
    </w:p>
    <w:p w14:paraId="6BBF5D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2</w:t>
      </w:r>
      <w:r>
        <w:rPr>
          <w:rFonts w:hint="default" w:ascii="Times New Roman" w:hAnsi="Times New Roman" w:cs="Times New Roman"/>
          <w:sz w:val="24"/>
          <w:szCs w:val="24"/>
          <w:lang w:val="en-US"/>
        </w:rPr>
        <w:t>0</w:t>
      </w:r>
      <w:r>
        <w:rPr>
          <w:rFonts w:ascii="Times New Roman" w:hAnsi="Times New Roman" w:cs="Times New Roman"/>
          <w:sz w:val="24"/>
          <w:szCs w:val="24"/>
        </w:rPr>
        <w:t xml:space="preserve"> female </w:t>
      </w:r>
      <w:r>
        <w:rPr>
          <w:rFonts w:hint="default" w:ascii="Times New Roman" w:hAnsi="Times New Roman" w:cs="Times New Roman"/>
          <w:sz w:val="24"/>
          <w:szCs w:val="24"/>
          <w:lang w:val="en-US"/>
        </w:rPr>
        <w:t xml:space="preserve">and 10 male </w:t>
      </w:r>
      <w:r>
        <w:rPr>
          <w:rFonts w:ascii="Times New Roman" w:hAnsi="Times New Roman" w:cs="Times New Roman"/>
          <w:sz w:val="24"/>
          <w:szCs w:val="24"/>
        </w:rPr>
        <w:t xml:space="preserve">Wistar rats  were purchased </w:t>
      </w:r>
      <w:r>
        <w:rPr>
          <w:rFonts w:hint="default" w:ascii="Times New Roman" w:hAnsi="Times New Roman" w:cs="Times New Roman"/>
          <w:sz w:val="24"/>
          <w:szCs w:val="24"/>
          <w:lang w:val="en-US"/>
        </w:rPr>
        <w:t>and kept at the</w:t>
      </w:r>
      <w:r>
        <w:rPr>
          <w:rFonts w:ascii="Times New Roman" w:hAnsi="Times New Roman" w:cs="Times New Roman"/>
          <w:sz w:val="24"/>
          <w:szCs w:val="24"/>
        </w:rPr>
        <w:t xml:space="preserve"> animal housing facility in Bingham university</w:t>
      </w:r>
      <w:r>
        <w:rPr>
          <w:rFonts w:hint="default" w:ascii="Times New Roman" w:hAnsi="Times New Roman" w:cs="Times New Roman"/>
          <w:sz w:val="24"/>
          <w:szCs w:val="24"/>
          <w:lang w:val="en-US"/>
        </w:rPr>
        <w:t xml:space="preserve">. </w:t>
      </w:r>
      <w:r>
        <w:rPr>
          <w:rFonts w:hint="default" w:ascii="Times New Roman" w:hAnsi="Times New Roman" w:eastAsia="PTSerif" w:cs="Times New Roman"/>
          <w:color w:val="auto"/>
          <w:kern w:val="0"/>
          <w:sz w:val="24"/>
          <w:szCs w:val="24"/>
          <w:lang w:val="en-US" w:eastAsia="zh-CN" w:bidi="ar"/>
        </w:rPr>
        <w:t xml:space="preserve">Regular standard diet feedings were given to the animals. The rats were housed in typical lab settings with a light-dark cycle. </w:t>
      </w:r>
      <w:r>
        <w:rPr>
          <w:rFonts w:ascii="Times New Roman" w:hAnsi="Times New Roman" w:cs="Times New Roman"/>
          <w:sz w:val="24"/>
          <w:szCs w:val="24"/>
        </w:rPr>
        <w:t xml:space="preserve">The female rats were caged with mature males in the ratio 5 females to 2 males for two weeks. On delivery, the female rats were separated into their own cage. Each dam in a cage with adequate water and food. </w:t>
      </w:r>
    </w:p>
    <w:p w14:paraId="496FC1EE">
      <w:pPr>
        <w:keepNext w:val="0"/>
        <w:keepLines w:val="0"/>
        <w:widowControl/>
        <w:suppressLineNumbers w:val="0"/>
        <w:spacing w:line="360" w:lineRule="auto"/>
        <w:jc w:val="left"/>
        <w:rPr>
          <w:rFonts w:ascii="Times New Roman" w:hAnsi="Times New Roman" w:cs="Times New Roman"/>
          <w:sz w:val="24"/>
          <w:szCs w:val="24"/>
        </w:rPr>
      </w:pPr>
      <w:r>
        <w:rPr>
          <w:rFonts w:hint="default" w:ascii="Times New Roman" w:hAnsi="Times New Roman" w:eastAsia="PTSerif" w:cs="Times New Roman"/>
          <w:color w:val="222222"/>
          <w:kern w:val="0"/>
          <w:sz w:val="24"/>
          <w:szCs w:val="24"/>
          <w:lang w:val="en-US" w:eastAsia="zh-CN" w:bidi="ar"/>
        </w:rPr>
        <w:t>The experimental stressor was restraint stress (RSx1) for one hour on day 21. Rats were restrained in a customized Plexiglas Restrainer for restraint stress (INCO, Ambala, India).</w:t>
      </w:r>
    </w:p>
    <w:p w14:paraId="56F4A200">
      <w:pPr>
        <w:spacing w:line="360" w:lineRule="auto"/>
        <w:jc w:val="both"/>
        <w:rPr>
          <w:rFonts w:hint="default" w:ascii="Times New Roman" w:hAnsi="Times New Roman" w:cs="Times New Roman"/>
          <w:sz w:val="24"/>
          <w:szCs w:val="24"/>
          <w:lang w:val="en-US"/>
        </w:rPr>
      </w:pPr>
      <w:r>
        <w:rPr>
          <w:rFonts w:ascii="Times New Roman" w:hAnsi="Times New Roman" w:cs="Times New Roman"/>
          <w:sz w:val="24"/>
          <w:szCs w:val="24"/>
        </w:rPr>
        <w:t>The dams from the treatment groups (group 2, 3 and 4) were exposed to the physical restraint stressors for a duration of one hour each for 7 days, 14 days and 18 days respectively. The first group served as a control group and were not exposed to this physical restraint stressors</w:t>
      </w:r>
      <w:r>
        <w:rPr>
          <w:rFonts w:hint="default" w:ascii="Times New Roman" w:hAnsi="Times New Roman" w:cs="Times New Roman"/>
          <w:sz w:val="24"/>
          <w:szCs w:val="24"/>
          <w:lang w:val="en-US"/>
        </w:rPr>
        <w:t>. T</w:t>
      </w:r>
      <w:r>
        <w:rPr>
          <w:rFonts w:ascii="Times New Roman" w:hAnsi="Times New Roman" w:cs="Times New Roman"/>
          <w:sz w:val="24"/>
          <w:szCs w:val="24"/>
        </w:rPr>
        <w:t>he female rats were marked and weighed. After delivery and prior to exposure to physical restraint stressors, the pups of each dam and the dams were weighed using a digital weighing scale with 0.1g precision. These weights were recorded.</w:t>
      </w:r>
      <w:r>
        <w:rPr>
          <w:rFonts w:hint="default" w:ascii="Times New Roman" w:hAnsi="Times New Roman" w:cs="Times New Roman"/>
          <w:sz w:val="24"/>
          <w:szCs w:val="24"/>
          <w:lang w:val="en-US"/>
        </w:rPr>
        <w:t xml:space="preserve"> The</w:t>
      </w:r>
      <w:r>
        <w:rPr>
          <w:rFonts w:ascii="Times New Roman" w:hAnsi="Times New Roman" w:cs="Times New Roman"/>
          <w:sz w:val="24"/>
          <w:szCs w:val="24"/>
        </w:rPr>
        <w:t xml:space="preserve"> dams from each group were euthanized and their blood samples were collected in a plain test tube for hormonal assay </w:t>
      </w:r>
      <w:r>
        <w:rPr>
          <w:rFonts w:hint="default" w:ascii="Times New Roman" w:hAnsi="Times New Roman" w:cs="Times New Roman"/>
          <w:sz w:val="24"/>
          <w:szCs w:val="24"/>
          <w:lang w:val="en-US"/>
        </w:rPr>
        <w:t>using ELISA technique.</w:t>
      </w:r>
    </w:p>
    <w:p w14:paraId="5301A5E3">
      <w:pPr>
        <w:keepNext w:val="0"/>
        <w:keepLines w:val="0"/>
        <w:widowControl/>
        <w:suppressLineNumbers w:val="0"/>
        <w:spacing w:line="36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DATA ANALYSIS: </w:t>
      </w:r>
      <w:r>
        <w:rPr>
          <w:rFonts w:hint="default" w:ascii="Times New Roman" w:hAnsi="Times New Roman" w:eastAsia="PTSerif" w:cs="Times New Roman"/>
          <w:color w:val="222222"/>
          <w:kern w:val="0"/>
          <w:sz w:val="24"/>
          <w:szCs w:val="24"/>
          <w:lang w:val="en-US" w:eastAsia="zh-CN" w:bidi="ar"/>
        </w:rPr>
        <w:t xml:space="preserve">Data analysis was performed using IBM Corp. Released 2013. IBM SPSS Statistics for Windows, Version 22.0.  Oneway ANOVA, and Tukey's tests </w:t>
      </w:r>
      <w:r>
        <w:rPr>
          <w:rFonts w:ascii="Times New Roman" w:hAnsi="Times New Roman" w:cs="Times New Roman"/>
          <w:sz w:val="24"/>
          <w:szCs w:val="24"/>
        </w:rPr>
        <w:t>w</w:t>
      </w:r>
      <w:r>
        <w:rPr>
          <w:rFonts w:hint="default" w:ascii="Times New Roman" w:hAnsi="Times New Roman" w:cs="Times New Roman"/>
          <w:sz w:val="24"/>
          <w:szCs w:val="24"/>
          <w:lang w:val="en-US"/>
        </w:rPr>
        <w:t>ere</w:t>
      </w:r>
      <w:r>
        <w:rPr>
          <w:rFonts w:ascii="Times New Roman" w:hAnsi="Times New Roman" w:cs="Times New Roman"/>
          <w:sz w:val="24"/>
          <w:szCs w:val="24"/>
        </w:rPr>
        <w:t xml:space="preserve"> used to compare the mean differences between the control group and the test groups</w:t>
      </w:r>
      <w:r>
        <w:rPr>
          <w:rFonts w:hint="default" w:ascii="Times New Roman" w:hAnsi="Times New Roman" w:eastAsia="PTSerif" w:cs="Times New Roman"/>
          <w:color w:val="222222"/>
          <w:kern w:val="0"/>
          <w:sz w:val="24"/>
          <w:szCs w:val="24"/>
          <w:lang w:val="en-US" w:eastAsia="zh-CN" w:bidi="ar"/>
        </w:rPr>
        <w:t>. The results were reported as Mean ± SEM. To determine statistical significance, a probability level of 5% (p&lt;0.05) was employed.</w:t>
      </w:r>
    </w:p>
    <w:p w14:paraId="00DCBDAB">
      <w:pPr>
        <w:spacing w:line="360" w:lineRule="auto"/>
        <w:jc w:val="both"/>
        <w:rPr>
          <w:rFonts w:hint="default" w:ascii="Times New Roman" w:hAnsi="Times New Roman" w:cs="Times New Roman"/>
          <w:b/>
          <w:bCs/>
          <w:sz w:val="24"/>
          <w:szCs w:val="24"/>
          <w:lang w:val="en-US"/>
        </w:rPr>
      </w:pPr>
    </w:p>
    <w:p w14:paraId="772B4FFE">
      <w:pPr>
        <w:spacing w:line="360" w:lineRule="auto"/>
        <w:jc w:val="both"/>
        <w:rPr>
          <w:rFonts w:hint="default" w:ascii="Times New Roman" w:hAnsi="Times New Roman" w:cs="Times New Roman"/>
          <w:b/>
          <w:bCs/>
          <w:sz w:val="24"/>
          <w:szCs w:val="24"/>
          <w:lang w:val="en-US"/>
        </w:rPr>
      </w:pPr>
    </w:p>
    <w:p w14:paraId="2BC2B8B0">
      <w:pPr>
        <w:spacing w:line="360" w:lineRule="auto"/>
        <w:jc w:val="both"/>
        <w:rPr>
          <w:rFonts w:hint="default" w:ascii="Times New Roman" w:hAnsi="Times New Roman" w:cs="Times New Roman"/>
          <w:b/>
          <w:bCs/>
          <w:sz w:val="24"/>
          <w:szCs w:val="24"/>
          <w:lang w:val="en-US"/>
        </w:rPr>
      </w:pPr>
    </w:p>
    <w:p w14:paraId="3C2379FE">
      <w:pPr>
        <w:spacing w:line="360" w:lineRule="auto"/>
        <w:jc w:val="both"/>
        <w:rPr>
          <w:rFonts w:hint="default" w:ascii="Times New Roman" w:hAnsi="Times New Roman" w:cs="Times New Roman"/>
          <w:b/>
          <w:bCs/>
          <w:sz w:val="24"/>
          <w:szCs w:val="24"/>
          <w:lang w:val="en-US"/>
        </w:rPr>
      </w:pPr>
    </w:p>
    <w:p w14:paraId="284AB6D4">
      <w:pPr>
        <w:spacing w:line="360" w:lineRule="auto"/>
        <w:jc w:val="both"/>
        <w:rPr>
          <w:rFonts w:hint="default" w:ascii="Times New Roman" w:hAnsi="Times New Roman" w:cs="Times New Roman"/>
          <w:b/>
          <w:bCs/>
          <w:sz w:val="24"/>
          <w:szCs w:val="24"/>
          <w:lang w:val="en-US"/>
        </w:rPr>
      </w:pPr>
    </w:p>
    <w:p w14:paraId="36C110AD">
      <w:pPr>
        <w:spacing w:line="360" w:lineRule="auto"/>
        <w:jc w:val="both"/>
        <w:rPr>
          <w:rFonts w:hint="default" w:ascii="Times New Roman" w:hAnsi="Times New Roman" w:cs="Times New Roman"/>
          <w:b/>
          <w:bCs/>
          <w:sz w:val="24"/>
          <w:szCs w:val="24"/>
          <w:lang w:val="en-US"/>
        </w:rPr>
      </w:pPr>
    </w:p>
    <w:p w14:paraId="62FDA774">
      <w:pPr>
        <w:spacing w:line="360" w:lineRule="auto"/>
        <w:jc w:val="both"/>
        <w:rPr>
          <w:rFonts w:hint="default" w:ascii="Times New Roman" w:hAnsi="Times New Roman" w:cs="Times New Roman"/>
          <w:b/>
          <w:bCs/>
          <w:sz w:val="24"/>
          <w:szCs w:val="24"/>
          <w:lang w:val="en-US"/>
        </w:rPr>
      </w:pPr>
    </w:p>
    <w:p w14:paraId="1E7909A2">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RESULTS:</w:t>
      </w:r>
    </w:p>
    <w:p w14:paraId="14400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TABLE1: EFFECT OF RESTRAINT STRESS ON HORMONAL LEVELS (OXYTOCIN AND PROLACTIN)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879"/>
        <w:gridCol w:w="2859"/>
      </w:tblGrid>
      <w:tr w14:paraId="5BF4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DEBD751">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GROUP</w:t>
            </w:r>
          </w:p>
        </w:tc>
        <w:tc>
          <w:tcPr>
            <w:tcW w:w="3117" w:type="dxa"/>
          </w:tcPr>
          <w:p w14:paraId="6BB00AB3">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PROLACTIN</w:t>
            </w:r>
          </w:p>
        </w:tc>
        <w:tc>
          <w:tcPr>
            <w:tcW w:w="3117" w:type="dxa"/>
          </w:tcPr>
          <w:p w14:paraId="5B9771C8">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OXYTOCIN</w:t>
            </w:r>
          </w:p>
        </w:tc>
      </w:tr>
      <w:tr w14:paraId="100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EAD0019">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117" w:type="dxa"/>
          </w:tcPr>
          <w:p w14:paraId="2DE99E51">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0.82</w:t>
            </w:r>
          </w:p>
        </w:tc>
        <w:tc>
          <w:tcPr>
            <w:tcW w:w="3117" w:type="dxa"/>
          </w:tcPr>
          <w:p w14:paraId="766B5E17">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14.75</w:t>
            </w:r>
          </w:p>
        </w:tc>
      </w:tr>
      <w:tr w14:paraId="17A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33026E2">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117" w:type="dxa"/>
          </w:tcPr>
          <w:p w14:paraId="29508DCF">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0.79</w:t>
            </w:r>
          </w:p>
        </w:tc>
        <w:tc>
          <w:tcPr>
            <w:tcW w:w="3117" w:type="dxa"/>
          </w:tcPr>
          <w:p w14:paraId="125D12A6">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17.06</w:t>
            </w:r>
          </w:p>
        </w:tc>
      </w:tr>
      <w:tr w14:paraId="3F3B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1954069A">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117" w:type="dxa"/>
          </w:tcPr>
          <w:p w14:paraId="478DF532">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0.98</w:t>
            </w:r>
          </w:p>
        </w:tc>
        <w:tc>
          <w:tcPr>
            <w:tcW w:w="3117" w:type="dxa"/>
          </w:tcPr>
          <w:p w14:paraId="2C04624C">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18.37</w:t>
            </w:r>
          </w:p>
        </w:tc>
      </w:tr>
      <w:tr w14:paraId="1FF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71CE7619">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117" w:type="dxa"/>
          </w:tcPr>
          <w:p w14:paraId="189599C4">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1.02</w:t>
            </w:r>
          </w:p>
        </w:tc>
        <w:tc>
          <w:tcPr>
            <w:tcW w:w="3117" w:type="dxa"/>
          </w:tcPr>
          <w:p w14:paraId="3E38B145">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19.01</w:t>
            </w:r>
          </w:p>
        </w:tc>
      </w:tr>
      <w:tr w14:paraId="6C58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8229C7F">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P-VALUE</w:t>
            </w:r>
          </w:p>
        </w:tc>
        <w:tc>
          <w:tcPr>
            <w:tcW w:w="3117" w:type="dxa"/>
          </w:tcPr>
          <w:p w14:paraId="52DA8BF4">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0.736</w:t>
            </w:r>
          </w:p>
        </w:tc>
        <w:tc>
          <w:tcPr>
            <w:tcW w:w="3117" w:type="dxa"/>
          </w:tcPr>
          <w:p w14:paraId="2537E4FC">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0.287</w:t>
            </w:r>
          </w:p>
        </w:tc>
      </w:tr>
    </w:tbl>
    <w:p w14:paraId="487F444D">
      <w:pPr>
        <w:spacing w:line="360" w:lineRule="auto"/>
        <w:jc w:val="both"/>
        <w:rPr>
          <w:rFonts w:ascii="Times New Roman" w:hAnsi="Times New Roman" w:cs="Times New Roman"/>
          <w:b/>
          <w:bCs/>
          <w:sz w:val="24"/>
          <w:szCs w:val="24"/>
        </w:rPr>
      </w:pPr>
    </w:p>
    <w:p w14:paraId="2BB97801">
      <w:pPr>
        <w:spacing w:line="360" w:lineRule="auto"/>
        <w:ind w:firstLine="720"/>
        <w:jc w:val="both"/>
        <w:rPr>
          <w:rFonts w:ascii="Times New Roman" w:hAnsi="Times New Roman" w:cs="Times New Roman"/>
          <w:b/>
          <w:bCs/>
          <w:sz w:val="24"/>
          <w:szCs w:val="24"/>
        </w:rPr>
      </w:pPr>
    </w:p>
    <w:p w14:paraId="5D61D02E">
      <w:pPr>
        <w:spacing w:line="360" w:lineRule="auto"/>
        <w:ind w:firstLine="720"/>
        <w:jc w:val="both"/>
        <w:rPr>
          <w:rFonts w:ascii="Times New Roman" w:hAnsi="Times New Roman" w:cs="Times New Roman"/>
          <w:b/>
          <w:bCs/>
          <w:sz w:val="24"/>
          <w:szCs w:val="24"/>
        </w:rPr>
      </w:pPr>
    </w:p>
    <w:p w14:paraId="575DC1A4">
      <w:pPr>
        <w:spacing w:line="360" w:lineRule="auto"/>
        <w:ind w:firstLine="720"/>
        <w:jc w:val="both"/>
        <w:rPr>
          <w:rFonts w:ascii="Times New Roman" w:hAnsi="Times New Roman" w:cs="Times New Roman"/>
          <w:b/>
          <w:bCs/>
          <w:sz w:val="24"/>
          <w:szCs w:val="24"/>
        </w:rPr>
      </w:pPr>
    </w:p>
    <w:p w14:paraId="6C7522D0">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TABLE 2: EFFECT OF RESTRAINT STRESS ON MILK YIELD AND PROLACTIN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24"/>
        <w:gridCol w:w="2865"/>
      </w:tblGrid>
      <w:tr w14:paraId="11D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66F05B0">
            <w:pPr>
              <w:widowControl w:val="0"/>
              <w:spacing w:line="360" w:lineRule="auto"/>
              <w:jc w:val="both"/>
              <w:rPr>
                <w:sz w:val="24"/>
                <w:szCs w:val="24"/>
              </w:rPr>
            </w:pPr>
          </w:p>
        </w:tc>
        <w:tc>
          <w:tcPr>
            <w:tcW w:w="3117" w:type="dxa"/>
          </w:tcPr>
          <w:p w14:paraId="2C3A0DC6">
            <w:pPr>
              <w:widowControl w:val="0"/>
              <w:spacing w:line="360" w:lineRule="auto"/>
              <w:jc w:val="both"/>
              <w:rPr>
                <w:sz w:val="24"/>
                <w:szCs w:val="24"/>
              </w:rPr>
            </w:pPr>
            <w:r>
              <w:rPr>
                <w:sz w:val="24"/>
                <w:szCs w:val="24"/>
              </w:rPr>
              <w:t>Milk yield</w:t>
            </w:r>
          </w:p>
        </w:tc>
        <w:tc>
          <w:tcPr>
            <w:tcW w:w="3117" w:type="dxa"/>
          </w:tcPr>
          <w:p w14:paraId="4A2F40CB">
            <w:pPr>
              <w:widowControl w:val="0"/>
              <w:spacing w:line="360" w:lineRule="auto"/>
              <w:jc w:val="both"/>
              <w:rPr>
                <w:sz w:val="24"/>
                <w:szCs w:val="24"/>
              </w:rPr>
            </w:pPr>
            <w:r>
              <w:rPr>
                <w:sz w:val="24"/>
                <w:szCs w:val="24"/>
              </w:rPr>
              <w:t xml:space="preserve">Prolactin </w:t>
            </w:r>
          </w:p>
        </w:tc>
      </w:tr>
      <w:tr w14:paraId="0EE0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45AC7199">
            <w:pPr>
              <w:widowControl w:val="0"/>
              <w:spacing w:line="360" w:lineRule="auto"/>
              <w:jc w:val="both"/>
              <w:rPr>
                <w:sz w:val="24"/>
                <w:szCs w:val="24"/>
              </w:rPr>
            </w:pPr>
            <w:r>
              <w:rPr>
                <w:sz w:val="24"/>
                <w:szCs w:val="24"/>
              </w:rPr>
              <w:t>Group 1</w:t>
            </w:r>
          </w:p>
        </w:tc>
        <w:tc>
          <w:tcPr>
            <w:tcW w:w="3117" w:type="dxa"/>
          </w:tcPr>
          <w:p w14:paraId="038ED2ED">
            <w:pPr>
              <w:widowControl w:val="0"/>
              <w:spacing w:line="360" w:lineRule="auto"/>
              <w:jc w:val="both"/>
              <w:rPr>
                <w:sz w:val="24"/>
                <w:szCs w:val="24"/>
              </w:rPr>
            </w:pPr>
            <w:r>
              <w:rPr>
                <w:rFonts w:ascii="Times New Roman" w:hAnsi="Times New Roman" w:cs="Times New Roman"/>
                <w:b/>
                <w:bCs/>
                <w:sz w:val="24"/>
                <w:szCs w:val="24"/>
              </w:rPr>
              <w:t>51.3</w:t>
            </w:r>
          </w:p>
        </w:tc>
        <w:tc>
          <w:tcPr>
            <w:tcW w:w="3117" w:type="dxa"/>
          </w:tcPr>
          <w:p w14:paraId="193E877F">
            <w:pPr>
              <w:widowControl w:val="0"/>
              <w:spacing w:line="360" w:lineRule="auto"/>
              <w:jc w:val="both"/>
              <w:rPr>
                <w:sz w:val="24"/>
                <w:szCs w:val="24"/>
              </w:rPr>
            </w:pPr>
            <w:r>
              <w:rPr>
                <w:rFonts w:ascii="Times New Roman" w:hAnsi="Times New Roman" w:cs="Times New Roman"/>
                <w:b/>
                <w:bCs/>
                <w:sz w:val="24"/>
                <w:szCs w:val="24"/>
              </w:rPr>
              <w:t>0.82</w:t>
            </w:r>
          </w:p>
        </w:tc>
      </w:tr>
      <w:tr w14:paraId="5FDA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60F97DA7">
            <w:pPr>
              <w:widowControl w:val="0"/>
              <w:spacing w:line="360" w:lineRule="auto"/>
              <w:jc w:val="both"/>
              <w:rPr>
                <w:sz w:val="24"/>
                <w:szCs w:val="24"/>
              </w:rPr>
            </w:pPr>
            <w:r>
              <w:rPr>
                <w:sz w:val="24"/>
                <w:szCs w:val="24"/>
              </w:rPr>
              <w:t>Group 2</w:t>
            </w:r>
          </w:p>
        </w:tc>
        <w:tc>
          <w:tcPr>
            <w:tcW w:w="3117" w:type="dxa"/>
          </w:tcPr>
          <w:p w14:paraId="5E565B7D">
            <w:pPr>
              <w:widowControl w:val="0"/>
              <w:spacing w:line="360" w:lineRule="auto"/>
              <w:jc w:val="both"/>
              <w:rPr>
                <w:sz w:val="24"/>
                <w:szCs w:val="24"/>
              </w:rPr>
            </w:pPr>
            <w:r>
              <w:rPr>
                <w:rFonts w:ascii="Times New Roman" w:hAnsi="Times New Roman" w:cs="Times New Roman"/>
                <w:b/>
                <w:bCs/>
                <w:sz w:val="24"/>
                <w:szCs w:val="24"/>
              </w:rPr>
              <w:t>116.4</w:t>
            </w:r>
          </w:p>
        </w:tc>
        <w:tc>
          <w:tcPr>
            <w:tcW w:w="3117" w:type="dxa"/>
          </w:tcPr>
          <w:p w14:paraId="3200B2DD">
            <w:pPr>
              <w:widowControl w:val="0"/>
              <w:spacing w:line="360" w:lineRule="auto"/>
              <w:jc w:val="both"/>
              <w:rPr>
                <w:sz w:val="24"/>
                <w:szCs w:val="24"/>
              </w:rPr>
            </w:pPr>
            <w:r>
              <w:rPr>
                <w:rFonts w:ascii="Times New Roman" w:hAnsi="Times New Roman" w:cs="Times New Roman"/>
                <w:b/>
                <w:bCs/>
                <w:sz w:val="24"/>
                <w:szCs w:val="24"/>
              </w:rPr>
              <w:t>0.88</w:t>
            </w:r>
          </w:p>
        </w:tc>
      </w:tr>
      <w:tr w14:paraId="29F7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5CFB6BCD">
            <w:pPr>
              <w:widowControl w:val="0"/>
              <w:spacing w:line="360" w:lineRule="auto"/>
              <w:jc w:val="both"/>
              <w:rPr>
                <w:sz w:val="24"/>
                <w:szCs w:val="24"/>
              </w:rPr>
            </w:pPr>
            <w:r>
              <w:rPr>
                <w:sz w:val="24"/>
                <w:szCs w:val="24"/>
              </w:rPr>
              <w:t>Group 3</w:t>
            </w:r>
          </w:p>
        </w:tc>
        <w:tc>
          <w:tcPr>
            <w:tcW w:w="3117" w:type="dxa"/>
          </w:tcPr>
          <w:p w14:paraId="34638864">
            <w:pPr>
              <w:widowControl w:val="0"/>
              <w:spacing w:line="360" w:lineRule="auto"/>
              <w:jc w:val="both"/>
              <w:rPr>
                <w:sz w:val="24"/>
                <w:szCs w:val="24"/>
              </w:rPr>
            </w:pPr>
            <w:r>
              <w:rPr>
                <w:rFonts w:ascii="Times New Roman" w:hAnsi="Times New Roman" w:cs="Times New Roman"/>
                <w:b/>
                <w:bCs/>
                <w:sz w:val="24"/>
                <w:szCs w:val="24"/>
              </w:rPr>
              <w:t>149.1</w:t>
            </w:r>
          </w:p>
        </w:tc>
        <w:tc>
          <w:tcPr>
            <w:tcW w:w="3117" w:type="dxa"/>
          </w:tcPr>
          <w:p w14:paraId="697433E6">
            <w:pPr>
              <w:widowControl w:val="0"/>
              <w:spacing w:line="360" w:lineRule="auto"/>
              <w:jc w:val="both"/>
              <w:rPr>
                <w:sz w:val="24"/>
                <w:szCs w:val="24"/>
              </w:rPr>
            </w:pPr>
            <w:r>
              <w:rPr>
                <w:rFonts w:ascii="Times New Roman" w:hAnsi="Times New Roman" w:cs="Times New Roman"/>
                <w:b/>
                <w:bCs/>
                <w:sz w:val="24"/>
                <w:szCs w:val="24"/>
              </w:rPr>
              <w:t>1.00</w:t>
            </w:r>
          </w:p>
        </w:tc>
      </w:tr>
      <w:tr w14:paraId="4921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14:paraId="2965709E">
            <w:pPr>
              <w:widowControl w:val="0"/>
              <w:spacing w:line="360" w:lineRule="auto"/>
              <w:jc w:val="both"/>
              <w:rPr>
                <w:sz w:val="24"/>
                <w:szCs w:val="24"/>
              </w:rPr>
            </w:pPr>
            <w:r>
              <w:rPr>
                <w:sz w:val="24"/>
                <w:szCs w:val="24"/>
              </w:rPr>
              <w:t>Group 4</w:t>
            </w:r>
          </w:p>
        </w:tc>
        <w:tc>
          <w:tcPr>
            <w:tcW w:w="3117" w:type="dxa"/>
          </w:tcPr>
          <w:p w14:paraId="339E1EA9">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291.7</w:t>
            </w:r>
          </w:p>
        </w:tc>
        <w:tc>
          <w:tcPr>
            <w:tcW w:w="3117" w:type="dxa"/>
          </w:tcPr>
          <w:p w14:paraId="540B1B40">
            <w:pPr>
              <w:widowControl w:val="0"/>
              <w:spacing w:line="360" w:lineRule="auto"/>
              <w:jc w:val="both"/>
              <w:rPr>
                <w:sz w:val="24"/>
                <w:szCs w:val="24"/>
              </w:rPr>
            </w:pPr>
            <w:r>
              <w:rPr>
                <w:rFonts w:ascii="Times New Roman" w:hAnsi="Times New Roman" w:cs="Times New Roman"/>
                <w:b/>
                <w:bCs/>
                <w:sz w:val="24"/>
                <w:szCs w:val="24"/>
              </w:rPr>
              <w:t>1.02</w:t>
            </w:r>
          </w:p>
        </w:tc>
      </w:tr>
    </w:tbl>
    <w:p w14:paraId="3081FA6D">
      <w:pPr>
        <w:spacing w:line="360" w:lineRule="auto"/>
        <w:ind w:firstLine="720"/>
        <w:jc w:val="both"/>
        <w:rPr>
          <w:rFonts w:ascii="Times New Roman" w:hAnsi="Times New Roman" w:cs="Times New Roman"/>
          <w:sz w:val="24"/>
          <w:szCs w:val="24"/>
        </w:rPr>
      </w:pPr>
    </w:p>
    <w:p w14:paraId="0570EBB6">
      <w:pPr>
        <w:spacing w:line="360" w:lineRule="auto"/>
        <w:rPr>
          <w:rFonts w:ascii="Times New Roman" w:hAnsi="Times New Roman" w:cs="Times New Roman"/>
          <w:b/>
          <w:bCs/>
          <w:sz w:val="24"/>
          <w:szCs w:val="24"/>
        </w:rPr>
      </w:pPr>
    </w:p>
    <w:p w14:paraId="4F3124EA">
      <w:pPr>
        <w:autoSpaceDE w:val="0"/>
        <w:autoSpaceDN w:val="0"/>
        <w:adjustRightInd w:val="0"/>
        <w:spacing w:after="0" w:line="360" w:lineRule="auto"/>
        <w:rPr>
          <w:rFonts w:ascii="Times New Roman" w:hAnsi="Times New Roman" w:cs="Times New Roman"/>
          <w:sz w:val="24"/>
          <w:szCs w:val="24"/>
        </w:rPr>
      </w:pPr>
    </w:p>
    <w:p w14:paraId="0BEAD649">
      <w:pPr>
        <w:autoSpaceDE w:val="0"/>
        <w:autoSpaceDN w:val="0"/>
        <w:adjustRightInd w:val="0"/>
        <w:spacing w:after="0" w:line="360" w:lineRule="auto"/>
        <w:rPr>
          <w:rFonts w:ascii="Times New Roman" w:hAnsi="Times New Roman" w:cs="Times New Roman"/>
          <w:sz w:val="24"/>
          <w:szCs w:val="24"/>
        </w:rPr>
      </w:pPr>
    </w:p>
    <w:p w14:paraId="047BE7B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943600" cy="3500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3500120"/>
                    </a:xfrm>
                    <a:prstGeom prst="rect">
                      <a:avLst/>
                    </a:prstGeom>
                    <a:noFill/>
                    <a:ln>
                      <a:noFill/>
                    </a:ln>
                  </pic:spPr>
                </pic:pic>
              </a:graphicData>
            </a:graphic>
          </wp:inline>
        </w:drawing>
      </w:r>
    </w:p>
    <w:p w14:paraId="5C0D51C7">
      <w:pPr>
        <w:autoSpaceDE w:val="0"/>
        <w:autoSpaceDN w:val="0"/>
        <w:adjustRightInd w:val="0"/>
        <w:spacing w:after="0" w:line="360" w:lineRule="auto"/>
        <w:rPr>
          <w:rFonts w:ascii="Times New Roman" w:hAnsi="Times New Roman" w:cs="Times New Roman"/>
          <w:sz w:val="24"/>
          <w:szCs w:val="24"/>
        </w:rPr>
      </w:pPr>
    </w:p>
    <w:p w14:paraId="2DB67845">
      <w:pPr>
        <w:autoSpaceDE w:val="0"/>
        <w:autoSpaceDN w:val="0"/>
        <w:adjustRightInd w:val="0"/>
        <w:spacing w:after="0" w:line="360" w:lineRule="auto"/>
        <w:rPr>
          <w:rFonts w:ascii="Times New Roman" w:hAnsi="Times New Roman" w:cs="Times New Roman"/>
          <w:sz w:val="24"/>
          <w:szCs w:val="24"/>
        </w:rPr>
      </w:pPr>
    </w:p>
    <w:p w14:paraId="4C30BDA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Figure  </w:t>
      </w:r>
      <w:r>
        <w:rPr>
          <w:rFonts w:ascii="Times New Roman" w:hAnsi="Times New Roman" w:cs="Times New Roman"/>
          <w:sz w:val="24"/>
          <w:szCs w:val="24"/>
        </w:rPr>
        <w:t>graphical representation of mean milk yield and prolactin across the groups.</w:t>
      </w:r>
    </w:p>
    <w:p w14:paraId="04E9115B">
      <w:pPr>
        <w:spacing w:line="360" w:lineRule="auto"/>
        <w:rPr>
          <w:rFonts w:ascii="Times New Roman" w:hAnsi="Times New Roman" w:cs="Times New Roman"/>
          <w:b/>
          <w:bCs/>
          <w:sz w:val="24"/>
          <w:szCs w:val="24"/>
        </w:rPr>
      </w:pPr>
    </w:p>
    <w:p w14:paraId="28DD3577">
      <w:pPr>
        <w:spacing w:line="360" w:lineRule="auto"/>
        <w:rPr>
          <w:rFonts w:ascii="Times New Roman" w:hAnsi="Times New Roman" w:cs="Times New Roman"/>
          <w:b/>
          <w:bCs/>
          <w:sz w:val="24"/>
          <w:szCs w:val="24"/>
        </w:rPr>
      </w:pPr>
    </w:p>
    <w:p w14:paraId="29FFB206">
      <w:pPr>
        <w:autoSpaceDE w:val="0"/>
        <w:autoSpaceDN w:val="0"/>
        <w:adjustRightInd w:val="0"/>
        <w:spacing w:after="0" w:line="360" w:lineRule="auto"/>
        <w:rPr>
          <w:rFonts w:ascii="Times New Roman" w:hAnsi="Times New Roman" w:cs="Times New Roman"/>
          <w:b/>
          <w:bCs/>
          <w:color w:val="010205"/>
          <w:sz w:val="24"/>
          <w:szCs w:val="24"/>
        </w:rPr>
      </w:pPr>
      <w:r>
        <w:rPr>
          <w:rFonts w:ascii="Times New Roman" w:hAnsi="Times New Roman" w:cs="Times New Roman"/>
          <w:b/>
          <w:bCs/>
          <w:color w:val="010205"/>
          <w:sz w:val="24"/>
          <w:szCs w:val="24"/>
        </w:rPr>
        <w:t xml:space="preserve">Table </w:t>
      </w:r>
      <w:r>
        <w:rPr>
          <w:rFonts w:hint="default" w:ascii="Times New Roman" w:hAnsi="Times New Roman" w:cs="Times New Roman"/>
          <w:b/>
          <w:bCs/>
          <w:color w:val="010205"/>
          <w:sz w:val="24"/>
          <w:szCs w:val="24"/>
          <w:lang w:val="en-US"/>
        </w:rPr>
        <w:t xml:space="preserve">3 </w:t>
      </w:r>
      <w:r>
        <w:rPr>
          <w:rFonts w:ascii="Times New Roman" w:hAnsi="Times New Roman" w:cs="Times New Roman"/>
          <w:b/>
          <w:bCs/>
          <w:color w:val="010205"/>
          <w:sz w:val="24"/>
          <w:szCs w:val="24"/>
        </w:rPr>
        <w:t xml:space="preserve"> Pearson Correlation of milk yield and prolactin across groups</w:t>
      </w:r>
    </w:p>
    <w:p w14:paraId="6B26386D">
      <w:pPr>
        <w:autoSpaceDE w:val="0"/>
        <w:autoSpaceDN w:val="0"/>
        <w:adjustRightInd w:val="0"/>
        <w:spacing w:after="0" w:line="360" w:lineRule="auto"/>
        <w:rPr>
          <w:rFonts w:ascii="Times New Roman" w:hAnsi="Times New Roman" w:cs="Times New Roman"/>
          <w:sz w:val="24"/>
          <w:szCs w:val="24"/>
        </w:rPr>
      </w:pP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6"/>
        <w:gridCol w:w="3167"/>
        <w:gridCol w:w="3167"/>
      </w:tblGrid>
      <w:tr w14:paraId="6D73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6" w:type="dxa"/>
          </w:tcPr>
          <w:p w14:paraId="43771A70">
            <w:pPr>
              <w:widowControl w:val="0"/>
              <w:spacing w:line="360" w:lineRule="auto"/>
              <w:jc w:val="both"/>
              <w:rPr>
                <w:sz w:val="24"/>
                <w:szCs w:val="24"/>
              </w:rPr>
            </w:pPr>
            <w:r>
              <w:rPr>
                <w:sz w:val="24"/>
                <w:szCs w:val="24"/>
              </w:rPr>
              <w:t>Pearson correlation</w:t>
            </w:r>
          </w:p>
        </w:tc>
        <w:tc>
          <w:tcPr>
            <w:tcW w:w="3167" w:type="dxa"/>
          </w:tcPr>
          <w:p w14:paraId="4B3E1786">
            <w:pPr>
              <w:widowControl w:val="0"/>
              <w:spacing w:line="360" w:lineRule="auto"/>
              <w:jc w:val="both"/>
              <w:rPr>
                <w:sz w:val="24"/>
                <w:szCs w:val="24"/>
              </w:rPr>
            </w:pPr>
            <w:r>
              <w:rPr>
                <w:sz w:val="24"/>
                <w:szCs w:val="24"/>
              </w:rPr>
              <w:t>Milk yield</w:t>
            </w:r>
          </w:p>
        </w:tc>
        <w:tc>
          <w:tcPr>
            <w:tcW w:w="3167" w:type="dxa"/>
          </w:tcPr>
          <w:p w14:paraId="28194B8B">
            <w:pPr>
              <w:widowControl w:val="0"/>
              <w:spacing w:line="360" w:lineRule="auto"/>
              <w:jc w:val="both"/>
              <w:rPr>
                <w:sz w:val="24"/>
                <w:szCs w:val="24"/>
              </w:rPr>
            </w:pPr>
            <w:r>
              <w:rPr>
                <w:sz w:val="24"/>
                <w:szCs w:val="24"/>
              </w:rPr>
              <w:t xml:space="preserve">Prolactin </w:t>
            </w:r>
          </w:p>
        </w:tc>
      </w:tr>
      <w:tr w14:paraId="6EF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6" w:type="dxa"/>
          </w:tcPr>
          <w:p w14:paraId="119EA25A">
            <w:pPr>
              <w:widowControl w:val="0"/>
              <w:spacing w:line="360" w:lineRule="auto"/>
              <w:jc w:val="both"/>
              <w:rPr>
                <w:sz w:val="24"/>
                <w:szCs w:val="24"/>
              </w:rPr>
            </w:pPr>
          </w:p>
        </w:tc>
        <w:tc>
          <w:tcPr>
            <w:tcW w:w="3167" w:type="dxa"/>
          </w:tcPr>
          <w:p w14:paraId="0DC708AD">
            <w:pPr>
              <w:widowControl w:val="0"/>
              <w:spacing w:line="360" w:lineRule="auto"/>
              <w:jc w:val="both"/>
              <w:rPr>
                <w:sz w:val="24"/>
                <w:szCs w:val="24"/>
              </w:rPr>
            </w:pPr>
            <w:r>
              <w:rPr>
                <w:sz w:val="24"/>
                <w:szCs w:val="24"/>
              </w:rPr>
              <w:t>1</w:t>
            </w:r>
          </w:p>
        </w:tc>
        <w:tc>
          <w:tcPr>
            <w:tcW w:w="3167" w:type="dxa"/>
          </w:tcPr>
          <w:p w14:paraId="27A48E3F">
            <w:pPr>
              <w:widowControl w:val="0"/>
              <w:spacing w:line="360" w:lineRule="auto"/>
              <w:jc w:val="both"/>
              <w:rPr>
                <w:sz w:val="24"/>
                <w:szCs w:val="24"/>
              </w:rPr>
            </w:pPr>
            <w:r>
              <w:rPr>
                <w:sz w:val="24"/>
                <w:szCs w:val="24"/>
              </w:rPr>
              <w:t>0.863</w:t>
            </w:r>
          </w:p>
        </w:tc>
      </w:tr>
      <w:tr w14:paraId="77C3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66" w:type="dxa"/>
          </w:tcPr>
          <w:p w14:paraId="4B508A67">
            <w:pPr>
              <w:widowControl w:val="0"/>
              <w:spacing w:line="360" w:lineRule="auto"/>
              <w:jc w:val="both"/>
              <w:rPr>
                <w:sz w:val="24"/>
                <w:szCs w:val="24"/>
              </w:rPr>
            </w:pPr>
            <w:r>
              <w:rPr>
                <w:sz w:val="24"/>
                <w:szCs w:val="24"/>
              </w:rPr>
              <w:t xml:space="preserve">p-value </w:t>
            </w:r>
          </w:p>
        </w:tc>
        <w:tc>
          <w:tcPr>
            <w:tcW w:w="3167" w:type="dxa"/>
          </w:tcPr>
          <w:p w14:paraId="6BDA7D3D">
            <w:pPr>
              <w:widowControl w:val="0"/>
              <w:spacing w:line="360" w:lineRule="auto"/>
              <w:jc w:val="both"/>
              <w:rPr>
                <w:sz w:val="24"/>
                <w:szCs w:val="24"/>
              </w:rPr>
            </w:pPr>
            <w:r>
              <w:rPr>
                <w:sz w:val="24"/>
                <w:szCs w:val="24"/>
              </w:rPr>
              <w:t>0.06</w:t>
            </w:r>
          </w:p>
        </w:tc>
        <w:tc>
          <w:tcPr>
            <w:tcW w:w="3167" w:type="dxa"/>
          </w:tcPr>
          <w:p w14:paraId="3803759C">
            <w:pPr>
              <w:widowControl w:val="0"/>
              <w:spacing w:line="360" w:lineRule="auto"/>
              <w:jc w:val="both"/>
              <w:rPr>
                <w:sz w:val="24"/>
                <w:szCs w:val="24"/>
              </w:rPr>
            </w:pPr>
            <w:r>
              <w:rPr>
                <w:sz w:val="24"/>
                <w:szCs w:val="24"/>
              </w:rPr>
              <w:t>0.06</w:t>
            </w:r>
          </w:p>
        </w:tc>
      </w:tr>
    </w:tbl>
    <w:p w14:paraId="64BA7698">
      <w:pPr>
        <w:spacing w:line="360" w:lineRule="auto"/>
        <w:jc w:val="both"/>
        <w:rPr>
          <w:rFonts w:ascii="Times New Roman" w:hAnsi="Times New Roman" w:cs="Times New Roman"/>
          <w:b/>
          <w:bCs/>
          <w:sz w:val="24"/>
          <w:szCs w:val="24"/>
        </w:rPr>
      </w:pPr>
    </w:p>
    <w:p w14:paraId="34534794">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above shows a +1 indicating a positive linear relationship between the milk yield and prolactin levels.</w:t>
      </w:r>
    </w:p>
    <w:p w14:paraId="689E29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primary aim of this study was to determine how restraint stress and anxiety affects milk production in female Wistar rats. The results showed that the rats which were subjected to restraint stress showed an increase in milk production compared to the control group</w:t>
      </w:r>
      <w:r>
        <w:rPr>
          <w:rFonts w:hint="default" w:ascii="Times New Roman" w:hAnsi="Times New Roman" w:cs="Times New Roman"/>
          <w:sz w:val="24"/>
          <w:szCs w:val="24"/>
          <w:lang w:val="en-US"/>
        </w:rPr>
        <w:t xml:space="preserve"> ( P</w:t>
      </w:r>
      <w:r>
        <w:rPr>
          <w:rFonts w:ascii="Times New Roman" w:hAnsi="Times New Roman" w:cs="Times New Roman"/>
          <w:sz w:val="24"/>
          <w:szCs w:val="24"/>
        </w:rPr>
        <w:t xml:space="preserve"> ≤0.05</w:t>
      </w:r>
      <w:r>
        <w:rPr>
          <w:rFonts w:hint="default" w:ascii="Times New Roman" w:hAnsi="Times New Roman" w:cs="Times New Roman"/>
          <w:sz w:val="24"/>
          <w:szCs w:val="24"/>
          <w:lang w:val="en-US"/>
        </w:rPr>
        <w:t>)</w:t>
      </w:r>
      <w:r>
        <w:rPr>
          <w:rFonts w:ascii="Times New Roman" w:hAnsi="Times New Roman" w:cs="Times New Roman"/>
          <w:sz w:val="24"/>
          <w:szCs w:val="24"/>
        </w:rPr>
        <w:t>. In the control group the milk yield is 51.3, which was relatively low compared to that of group four (the group that underwent restraint stress for 18 days) which is 291.7. Hormonal essay showed subsequent elevations of prolactin and oxytocin level further opposing the connection between chronic stress and milk production. P-value of milk yield is 0.160, for that of prolactin is 0.736 and for oxytocin which is 0.288, these values are way greater than the p-value of this research which is</w:t>
      </w:r>
      <w:r>
        <w:rPr>
          <w:rFonts w:hint="default" w:ascii="Times New Roman" w:hAnsi="Times New Roman" w:cs="Times New Roman"/>
          <w:sz w:val="24"/>
          <w:szCs w:val="24"/>
          <w:lang w:val="en-US"/>
        </w:rPr>
        <w:t xml:space="preserve"> P</w:t>
      </w:r>
      <w:r>
        <w:rPr>
          <w:rFonts w:ascii="Times New Roman" w:hAnsi="Times New Roman" w:cs="Times New Roman"/>
          <w:sz w:val="24"/>
          <w:szCs w:val="24"/>
        </w:rPr>
        <w:t xml:space="preserve"> ≤0.05.</w:t>
      </w:r>
    </w:p>
    <w:p w14:paraId="53941B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was also a +1 (positive correlation) between the milk yield and prolactin levels inferring that acute stress causes an increment in the release of prolactin thereby leading to the increase of milk production</w:t>
      </w:r>
    </w:p>
    <w:p w14:paraId="09CCF980">
      <w:pPr>
        <w:spacing w:line="360" w:lineRule="auto"/>
        <w:ind w:firstLine="72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Discussion</w:t>
      </w:r>
    </w:p>
    <w:p w14:paraId="09D2D0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This </w:t>
      </w:r>
      <w:r>
        <w:rPr>
          <w:rFonts w:hint="default" w:ascii="Times New Roman" w:hAnsi="Times New Roman" w:cs="Times New Roman"/>
          <w:sz w:val="24"/>
          <w:szCs w:val="24"/>
          <w:lang w:val="en-US"/>
        </w:rPr>
        <w:t>research</w:t>
      </w:r>
      <w:r>
        <w:rPr>
          <w:rFonts w:ascii="Times New Roman" w:hAnsi="Times New Roman" w:cs="Times New Roman"/>
          <w:sz w:val="24"/>
          <w:szCs w:val="24"/>
        </w:rPr>
        <w:t xml:space="preserve"> revealed that female wistar rats subjected to restraint stress exhibited a notable increase in prolactin levels and oxytocin levels (which are crucial and important markers of lactation) compared to the control group. This increment was consistent across multiple trials, indicating a robust response to stress. The milk yield also had a significant increase across the groups against the control. In a similar discovery by Jerome (2023), it was discovered that stress-induced rise in prolactin levels generally results in a doubling or tripling of prolactin levels. Acute exercise has also been regarded as a form of stress and results in an acute, transient increase in prolactin levels.</w:t>
      </w:r>
    </w:p>
    <w:p w14:paraId="77967CB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Several physiological mechanisms may explain the increase in milk production under. One of the possibilities is that the stress-induced release of certain hormones, such as oxytocin which might enhance lactation. Stress can trigger the release of oxytocin, particularly in response to the need to care for the offspring, creating a positive feedback loop where stress from the restraint stressor enhance milk let-down. A study conducted by Chantal (2005) observed that the initiation and maintenance of lactation require appropriate hormonal changes and maternal behavior, as such, the relationship with the infant, maternal interest in providing milk, and the demand and needs of the infant. </w:t>
      </w:r>
    </w:p>
    <w:p w14:paraId="227B57C6">
      <w:pPr>
        <w:spacing w:line="360" w:lineRule="auto"/>
        <w:ind w:firstLine="720"/>
        <w:jc w:val="both"/>
        <w:rPr>
          <w:rFonts w:hint="default" w:ascii="Times New Roman" w:hAnsi="Times New Roman" w:cs="Times New Roman"/>
          <w:sz w:val="24"/>
          <w:szCs w:val="24"/>
        </w:rPr>
      </w:pPr>
      <w:r>
        <w:rPr>
          <w:rFonts w:ascii="Times New Roman" w:hAnsi="Times New Roman" w:cs="Times New Roman"/>
          <w:sz w:val="24"/>
          <w:szCs w:val="24"/>
        </w:rPr>
        <w:t xml:space="preserve">Chronic stress typically suppresses reproductive functions, but acute stress might have a different effect. In some cases, glucocorticoids can stimulate the synthesis of milk by influencing the metabolic processes that support lactation. Additionally, the activation of the hypothalamic pituitary adrenal (HPA) axis and following release of glucocorticoids could have paradoxical effect promoting milk synthesis and secretion of milk in some conditions. These paradoxical effects arise because while chronic stress generally inhibits reproductive processes as well as lactational processes, acute or mild stress may have a totally different effect. The body’s response to the stress (acute stress) might prioritize immediate needs, such as breastfeeding an infant, leading to somewhat a temporary increase in lactation-related hormones. </w:t>
      </w:r>
      <w:r>
        <w:rPr>
          <w:rFonts w:hint="default" w:ascii="Times New Roman" w:hAnsi="Times New Roman" w:eastAsia="MinionPro" w:cs="Times New Roman"/>
          <w:color w:val="000000"/>
          <w:kern w:val="0"/>
          <w:sz w:val="24"/>
          <w:szCs w:val="24"/>
          <w:lang w:val="en-US" w:eastAsia="zh-CN" w:bidi="ar"/>
        </w:rPr>
        <w:t>Moreover, chronic stress affects body composition by increasing fat accumulation. This may result in a higher concentration of lipids and specific fatty acids in breast milk, because milk fat synthesis partly relies on maternal fat resource</w:t>
      </w:r>
    </w:p>
    <w:p w14:paraId="682E7AFD">
      <w:pPr>
        <w:spacing w:line="360" w:lineRule="auto"/>
        <w:ind w:firstLine="720"/>
        <w:jc w:val="both"/>
        <w:rPr>
          <w:rFonts w:ascii="Times New Roman" w:hAnsi="Times New Roman" w:cs="Times New Roman"/>
          <w:sz w:val="24"/>
          <w:szCs w:val="24"/>
        </w:rPr>
      </w:pPr>
    </w:p>
    <w:p w14:paraId="2E5DBF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tends to be in contrast to most existing literature, which generally reports on a negative impact of stress on lactation. However, little studies have shown that mild or acute stress can most times stimulate lactation in rats, potentially due to the adaptive physiological responses given and aimed at breastfeeding offspring to ensure adequate survival. In addition, the responses to stress varies widely among individuals, influenced by genetics, environmental and psychological factors. This variability means that in some women, stress might enhance lactation, while in others, it might have the opposite effect. </w:t>
      </w:r>
    </w:p>
    <w:p w14:paraId="792B4E4A">
      <w:pPr>
        <w:spacing w:line="360" w:lineRule="auto"/>
        <w:ind w:firstLine="720"/>
        <w:jc w:val="both"/>
        <w:rPr>
          <w:rFonts w:ascii="Times New Roman" w:hAnsi="Times New Roman" w:cs="Times New Roman"/>
          <w:bCs/>
          <w:sz w:val="24"/>
          <w:szCs w:val="24"/>
        </w:rPr>
      </w:pPr>
      <w:r>
        <w:rPr>
          <w:rFonts w:hint="default" w:ascii="Times New Roman" w:hAnsi="Times New Roman" w:cs="Times New Roman"/>
          <w:b/>
          <w:bCs/>
          <w:sz w:val="24"/>
          <w:szCs w:val="24"/>
          <w:lang w:val="en-US"/>
        </w:rPr>
        <w:t>Conclusion</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T</w:t>
      </w:r>
      <w:r>
        <w:rPr>
          <w:rFonts w:ascii="Times New Roman" w:hAnsi="Times New Roman" w:cs="Times New Roman"/>
          <w:sz w:val="24"/>
          <w:szCs w:val="24"/>
        </w:rPr>
        <w:t>his</w:t>
      </w:r>
      <w:r>
        <w:rPr>
          <w:rFonts w:hint="default" w:ascii="Times New Roman" w:hAnsi="Times New Roman" w:cs="Times New Roman"/>
          <w:sz w:val="24"/>
          <w:szCs w:val="24"/>
          <w:lang w:val="en-US"/>
        </w:rPr>
        <w:t xml:space="preserve"> study results</w:t>
      </w:r>
      <w:r>
        <w:rPr>
          <w:rFonts w:ascii="Times New Roman" w:hAnsi="Times New Roman" w:cs="Times New Roman"/>
          <w:sz w:val="24"/>
          <w:szCs w:val="24"/>
        </w:rPr>
        <w:t xml:space="preserve"> suggests the relationship between maternal stress and breastfeeding  may be more complex than previously theorized, as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there </w:t>
      </w:r>
      <w:r>
        <w:rPr>
          <w:rFonts w:hint="default" w:ascii="Times New Roman" w:hAnsi="Times New Roman" w:cs="Times New Roman"/>
          <w:sz w:val="24"/>
          <w:szCs w:val="24"/>
          <w:lang w:val="en-US"/>
        </w:rPr>
        <w:t>was an</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increased in </w:t>
      </w:r>
      <w:r>
        <w:rPr>
          <w:rFonts w:ascii="Times New Roman" w:hAnsi="Times New Roman" w:cs="Times New Roman"/>
          <w:sz w:val="24"/>
          <w:szCs w:val="24"/>
        </w:rPr>
        <w:t xml:space="preserve"> milk production </w:t>
      </w:r>
    </w:p>
    <w:p w14:paraId="0D675BDB">
      <w:pPr>
        <w:spacing w:line="360" w:lineRule="auto"/>
        <w:rPr>
          <w:rFonts w:ascii="Times New Roman" w:hAnsi="Times New Roman" w:eastAsia="TimesNewRomanPS-BoldMT" w:cs="Times New Roman"/>
          <w:b/>
          <w:bCs/>
          <w:color w:val="000000"/>
          <w:sz w:val="24"/>
          <w:szCs w:val="24"/>
          <w:lang w:eastAsia="zh-CN" w:bidi="ar"/>
        </w:rPr>
      </w:pPr>
      <w:r>
        <w:rPr>
          <w:rFonts w:ascii="Times New Roman" w:hAnsi="Times New Roman" w:eastAsia="TimesNewRomanPS-BoldMT" w:cs="Times New Roman"/>
          <w:b/>
          <w:bCs/>
          <w:color w:val="000000"/>
          <w:sz w:val="24"/>
          <w:szCs w:val="24"/>
          <w:lang w:eastAsia="zh-CN" w:bidi="ar"/>
        </w:rPr>
        <w:t xml:space="preserve">AKNOWLEDGEMENTS: </w:t>
      </w:r>
    </w:p>
    <w:p w14:paraId="6A127381">
      <w:pPr>
        <w:spacing w:line="360" w:lineRule="auto"/>
        <w:rPr>
          <w:rFonts w:ascii="Times New Roman" w:hAnsi="Times New Roman" w:cs="Times New Roman"/>
          <w:sz w:val="24"/>
          <w:szCs w:val="24"/>
        </w:rPr>
      </w:pPr>
      <w:r>
        <w:rPr>
          <w:rFonts w:ascii="Times New Roman" w:hAnsi="Times New Roman" w:eastAsia="TimesNewRomanPS-BoldMT" w:cs="Times New Roman"/>
          <w:color w:val="000000"/>
          <w:sz w:val="24"/>
          <w:szCs w:val="24"/>
          <w:lang w:eastAsia="zh-CN" w:bidi="ar"/>
        </w:rPr>
        <w:t>We appreciate the contribution of all staff in Physiology Department, Bingham University, Karu for their contribution to the success of this research work.</w:t>
      </w:r>
    </w:p>
    <w:p w14:paraId="69893C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0E1F175">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Amy C. H., Annessa S. K., Vanessa R. L., Aaron B. C. (2024). Oxytocin: physiology, pharmacology, and clinical application for labor management. </w:t>
      </w:r>
      <w:r>
        <w:rPr>
          <w:rFonts w:ascii="Times New Roman" w:hAnsi="Times New Roman" w:cs="Times New Roman"/>
          <w:i/>
          <w:iCs/>
          <w:sz w:val="24"/>
          <w:szCs w:val="24"/>
        </w:rPr>
        <w:t>American journal of obstetrics and gynecology</w:t>
      </w:r>
    </w:p>
    <w:p w14:paraId="06F8E6E1">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Agata F. G., Katarzyna L., Paulina P., Magdalena K., Iwona S. K., Marta D. W. (2023). The involvement of prolactin in stress-related disorders.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20(4), 3257</w:t>
      </w:r>
    </w:p>
    <w:p w14:paraId="15BE0342">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Almokhtar A. A., Jbireal J. M. (2019). Anxiety: insights into signs, symptoms, etiology, pathophysiology, and treatment. </w:t>
      </w:r>
      <w:r>
        <w:rPr>
          <w:rFonts w:ascii="Times New Roman" w:hAnsi="Times New Roman" w:cs="Times New Roman"/>
          <w:i/>
          <w:iCs/>
          <w:sz w:val="24"/>
          <w:szCs w:val="24"/>
        </w:rPr>
        <w:t>The South African journal of medical sciences</w:t>
      </w:r>
      <w:r>
        <w:rPr>
          <w:rFonts w:ascii="Times New Roman" w:hAnsi="Times New Roman" w:cs="Times New Roman"/>
          <w:sz w:val="24"/>
          <w:szCs w:val="24"/>
        </w:rPr>
        <w:t>, 2(10), 80-81.</w:t>
      </w:r>
    </w:p>
    <w:p w14:paraId="358FB353">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Brian J. Y., Christian J. C. (2004). Stress-induced modification of anxiety in rats is dependent on reproductive status. </w:t>
      </w:r>
      <w:r>
        <w:rPr>
          <w:rFonts w:ascii="Times New Roman" w:hAnsi="Times New Roman" w:cs="Times New Roman"/>
          <w:i/>
          <w:iCs/>
          <w:sz w:val="24"/>
          <w:szCs w:val="24"/>
        </w:rPr>
        <w:t>Physiology &amp; behavior</w:t>
      </w:r>
      <w:r>
        <w:rPr>
          <w:rFonts w:ascii="Times New Roman" w:hAnsi="Times New Roman" w:cs="Times New Roman"/>
          <w:sz w:val="24"/>
          <w:szCs w:val="24"/>
        </w:rPr>
        <w:t>, 80(4), 569-575</w:t>
      </w:r>
    </w:p>
    <w:p w14:paraId="64DF4168">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Bhatnagar S., Nicola G., Vikram I., Courtenay V. (2007). The physical context of previous stress exposure modifies hypothalamic-pituitary-adrenal responses to a subsequent homotypic stress. </w:t>
      </w:r>
      <w:r>
        <w:rPr>
          <w:rFonts w:ascii="Times New Roman" w:hAnsi="Times New Roman" w:cs="Times New Roman"/>
          <w:i/>
          <w:iCs/>
          <w:sz w:val="24"/>
          <w:szCs w:val="24"/>
        </w:rPr>
        <w:t>Hormones and Behavior</w:t>
      </w:r>
      <w:r>
        <w:rPr>
          <w:rFonts w:ascii="Times New Roman" w:hAnsi="Times New Roman" w:cs="Times New Roman"/>
          <w:sz w:val="24"/>
          <w:szCs w:val="24"/>
        </w:rPr>
        <w:t>, 51(1), 95-103</w:t>
      </w:r>
    </w:p>
    <w:p w14:paraId="63DD0CD8">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Buynitsky T., David I. M. (2009). Restraint stress in behavioral research: Recent developments. </w:t>
      </w:r>
      <w:r>
        <w:rPr>
          <w:rFonts w:ascii="Times New Roman" w:hAnsi="Times New Roman" w:cs="Times New Roman"/>
          <w:i/>
          <w:iCs/>
          <w:sz w:val="24"/>
          <w:szCs w:val="24"/>
        </w:rPr>
        <w:t>Neuroscience &amp; Biobehavioral Reviews</w:t>
      </w:r>
      <w:r>
        <w:rPr>
          <w:rFonts w:ascii="Times New Roman" w:hAnsi="Times New Roman" w:cs="Times New Roman"/>
          <w:sz w:val="24"/>
          <w:szCs w:val="24"/>
        </w:rPr>
        <w:t>, 33(7), 1089-1098</w:t>
      </w:r>
    </w:p>
    <w:p w14:paraId="3242A10C">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Carleton N. R., Peter J. N., Gordon J. G. A. (2007). Fearing the unknown: A short version of the intolerance of Uncertainty Scale. </w:t>
      </w:r>
      <w:r>
        <w:rPr>
          <w:rFonts w:ascii="Times New Roman" w:hAnsi="Times New Roman" w:cs="Times New Roman"/>
          <w:i/>
          <w:iCs/>
          <w:sz w:val="24"/>
          <w:szCs w:val="24"/>
        </w:rPr>
        <w:t>Journal of Anxiety Disorders</w:t>
      </w:r>
      <w:r>
        <w:rPr>
          <w:rFonts w:ascii="Times New Roman" w:hAnsi="Times New Roman" w:cs="Times New Roman"/>
          <w:sz w:val="24"/>
          <w:szCs w:val="24"/>
        </w:rPr>
        <w:t>, 21(1), 105-117</w:t>
      </w:r>
    </w:p>
    <w:p w14:paraId="72ACE50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Chantal Lau (2001). Effects of stress on lactation. </w:t>
      </w:r>
      <w:r>
        <w:rPr>
          <w:rFonts w:ascii="Times New Roman" w:hAnsi="Times New Roman" w:cs="Times New Roman"/>
          <w:i/>
          <w:iCs/>
          <w:sz w:val="24"/>
          <w:szCs w:val="24"/>
        </w:rPr>
        <w:t xml:space="preserve">Pediatric Clinics of North America, </w:t>
      </w:r>
      <w:r>
        <w:rPr>
          <w:rFonts w:ascii="Times New Roman" w:hAnsi="Times New Roman" w:cs="Times New Roman"/>
          <w:sz w:val="24"/>
          <w:szCs w:val="24"/>
        </w:rPr>
        <w:t>48(1), 221-234</w:t>
      </w:r>
    </w:p>
    <w:p w14:paraId="6E00BCAF">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Chantel Lau (1992). Effects of various stressors on milk release in the rat. </w:t>
      </w:r>
      <w:r>
        <w:rPr>
          <w:rFonts w:ascii="Times New Roman" w:hAnsi="Times New Roman" w:cs="Times New Roman"/>
          <w:i/>
          <w:iCs/>
          <w:sz w:val="24"/>
          <w:szCs w:val="24"/>
        </w:rPr>
        <w:t>Physiology &amp; Behavior</w:t>
      </w:r>
      <w:r>
        <w:rPr>
          <w:rFonts w:ascii="Times New Roman" w:hAnsi="Times New Roman" w:cs="Times New Roman"/>
          <w:sz w:val="24"/>
          <w:szCs w:val="24"/>
        </w:rPr>
        <w:t>, 51(6), 1157-1163</w:t>
      </w:r>
    </w:p>
    <w:p w14:paraId="604CA350">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Cleveland Clinic (2022). Prolactin: What it is, function &amp; symptoms. Retrieved from </w:t>
      </w:r>
      <w:r>
        <w:fldChar w:fldCharType="begin"/>
      </w:r>
      <w:r>
        <w:instrText xml:space="preserve"> HYPERLINK "https://my.clevelandclinic.org/health/articles/22429-prolactin" </w:instrText>
      </w:r>
      <w:r>
        <w:fldChar w:fldCharType="separate"/>
      </w:r>
      <w:r>
        <w:rPr>
          <w:rStyle w:val="6"/>
          <w:rFonts w:ascii="Times New Roman" w:hAnsi="Times New Roman" w:cs="Times New Roman"/>
          <w:sz w:val="24"/>
          <w:szCs w:val="24"/>
        </w:rPr>
        <w:t>https://my.clevelandclinic.org/health/articles/22429-prolactin</w:t>
      </w:r>
      <w:r>
        <w:rPr>
          <w:rStyle w:val="6"/>
          <w:rFonts w:ascii="Times New Roman" w:hAnsi="Times New Roman" w:cs="Times New Roman"/>
          <w:sz w:val="24"/>
          <w:szCs w:val="24"/>
        </w:rPr>
        <w:fldChar w:fldCharType="end"/>
      </w:r>
      <w:r>
        <w:rPr>
          <w:rFonts w:ascii="Times New Roman" w:hAnsi="Times New Roman" w:cs="Times New Roman"/>
          <w:sz w:val="24"/>
          <w:szCs w:val="24"/>
        </w:rPr>
        <w:t>.</w:t>
      </w:r>
    </w:p>
    <w:p w14:paraId="77221B9C">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Danese A., McEwen B. S., (2012). Adverse childhood experiences, allostasis, allostatic load and age-related disease. </w:t>
      </w:r>
      <w:r>
        <w:rPr>
          <w:rFonts w:ascii="Times New Roman" w:hAnsi="Times New Roman" w:cs="Times New Roman"/>
          <w:i/>
          <w:iCs/>
          <w:sz w:val="24"/>
          <w:szCs w:val="24"/>
        </w:rPr>
        <w:t>Physiology and behavior</w:t>
      </w:r>
      <w:r>
        <w:rPr>
          <w:rFonts w:ascii="Times New Roman" w:hAnsi="Times New Roman" w:cs="Times New Roman"/>
          <w:sz w:val="24"/>
          <w:szCs w:val="24"/>
        </w:rPr>
        <w:t>, 106(1), 29-39</w:t>
      </w:r>
    </w:p>
    <w:p w14:paraId="728A30EC">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Fatin A., Karim A. A., Samina S. (2021). Understanding stress: Insights from rodent models. </w:t>
      </w:r>
      <w:r>
        <w:rPr>
          <w:rFonts w:ascii="Times New Roman" w:hAnsi="Times New Roman" w:cs="Times New Roman"/>
          <w:i/>
          <w:iCs/>
          <w:sz w:val="24"/>
          <w:szCs w:val="24"/>
        </w:rPr>
        <w:t>Current research in Neurobiology</w:t>
      </w:r>
      <w:r>
        <w:rPr>
          <w:rFonts w:ascii="Times New Roman" w:hAnsi="Times New Roman" w:cs="Times New Roman"/>
          <w:sz w:val="24"/>
          <w:szCs w:val="24"/>
        </w:rPr>
        <w:t xml:space="preserve"> 2</w:t>
      </w:r>
    </w:p>
    <w:p w14:paraId="3A83B450">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Fatma Wati, Berliana M I., Hafidza A. (2022). Literature review: The relationship of anxiety towards the production of breast milk in postpartum mothers. </w:t>
      </w:r>
      <w:r>
        <w:rPr>
          <w:rFonts w:ascii="Times New Roman" w:hAnsi="Times New Roman" w:cs="Times New Roman"/>
          <w:i/>
          <w:iCs/>
          <w:sz w:val="24"/>
          <w:szCs w:val="24"/>
        </w:rPr>
        <w:t>Journal Research of Social Science, Economics, and Management</w:t>
      </w:r>
      <w:r>
        <w:rPr>
          <w:rFonts w:ascii="Times New Roman" w:hAnsi="Times New Roman" w:cs="Times New Roman"/>
          <w:sz w:val="24"/>
          <w:szCs w:val="24"/>
        </w:rPr>
        <w:t>, 11(1), 1932-19440</w:t>
      </w:r>
    </w:p>
    <w:p w14:paraId="69A92E29">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Geneva (2009). Infant and young child feeding: Model chapter for textbooks for medical students and allied health professionals. National library of medicine; National center for Biotechnology Information. </w:t>
      </w:r>
      <w:r>
        <w:rPr>
          <w:rFonts w:ascii="Times New Roman" w:hAnsi="Times New Roman" w:cs="Times New Roman"/>
          <w:i/>
          <w:iCs/>
          <w:sz w:val="24"/>
          <w:szCs w:val="24"/>
        </w:rPr>
        <w:t>World Health Organization</w:t>
      </w:r>
    </w:p>
    <w:p w14:paraId="1A5CD79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Fink (2010). Neuroscience and Biobehavioral psychology: Stress: Concept, Definition, and history. </w:t>
      </w:r>
      <w:r>
        <w:rPr>
          <w:rFonts w:ascii="Times New Roman" w:hAnsi="Times New Roman" w:cs="Times New Roman"/>
          <w:i/>
          <w:iCs/>
          <w:sz w:val="24"/>
          <w:szCs w:val="24"/>
        </w:rPr>
        <w:t>Stress science: neuroendocrinology</w:t>
      </w:r>
      <w:r>
        <w:rPr>
          <w:rFonts w:ascii="Times New Roman" w:hAnsi="Times New Roman" w:cs="Times New Roman"/>
          <w:sz w:val="24"/>
          <w:szCs w:val="24"/>
        </w:rPr>
        <w:t>, 3(9), 3-14. doi: 10.1016/B978-008045046-9.00076-0</w:t>
      </w:r>
    </w:p>
    <w:p w14:paraId="76C705D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Hahn D. W., C. W. Turner (1966). Effect of corticosterone and aldosterone upon milk yield in the rat.</w:t>
      </w:r>
      <w:r>
        <w:rPr>
          <w:rFonts w:ascii="Times New Roman" w:hAnsi="Times New Roman" w:cs="Times New Roman"/>
          <w:i/>
          <w:iCs/>
          <w:sz w:val="24"/>
          <w:szCs w:val="24"/>
        </w:rPr>
        <w:t xml:space="preserve"> Proceedings of the society for Experimental Biology and Medicine</w:t>
      </w:r>
      <w:r>
        <w:rPr>
          <w:rFonts w:ascii="Times New Roman" w:hAnsi="Times New Roman" w:cs="Times New Roman"/>
          <w:sz w:val="24"/>
          <w:szCs w:val="24"/>
        </w:rPr>
        <w:t>, 121(4), 1056-1058</w:t>
      </w:r>
    </w:p>
    <w:p w14:paraId="4C3797A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Heon-Jin L., Abbe H. M., Jerome H. P., Scott W. Young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(2009). Oxytocin: The great facilitator of life. </w:t>
      </w:r>
      <w:r>
        <w:rPr>
          <w:rFonts w:ascii="Times New Roman" w:hAnsi="Times New Roman" w:cs="Times New Roman"/>
          <w:i/>
          <w:iCs/>
          <w:sz w:val="24"/>
          <w:szCs w:val="24"/>
        </w:rPr>
        <w:t xml:space="preserve">Progress in Neurobiology </w:t>
      </w:r>
      <w:r>
        <w:rPr>
          <w:rFonts w:ascii="Times New Roman" w:hAnsi="Times New Roman" w:cs="Times New Roman"/>
          <w:sz w:val="24"/>
          <w:szCs w:val="24"/>
        </w:rPr>
        <w:t>88(2), 127-151</w:t>
      </w:r>
    </w:p>
    <w:p w14:paraId="0BC151B6">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Herman J. P., Brent M., Jessica M. M. (2014). Glucocorticoid actions on synapses, circuits, and behavior: Implications for the energetics of stress. </w:t>
      </w:r>
      <w:r>
        <w:rPr>
          <w:rFonts w:ascii="Times New Roman" w:hAnsi="Times New Roman" w:cs="Times New Roman"/>
          <w:i/>
          <w:iCs/>
          <w:sz w:val="24"/>
          <w:szCs w:val="24"/>
        </w:rPr>
        <w:t>Frontiers in Neuroendocrinology</w:t>
      </w:r>
      <w:r>
        <w:rPr>
          <w:rFonts w:ascii="Times New Roman" w:hAnsi="Times New Roman" w:cs="Times New Roman"/>
          <w:sz w:val="24"/>
          <w:szCs w:val="24"/>
        </w:rPr>
        <w:t>, 35(2), 180-196</w:t>
      </w:r>
    </w:p>
    <w:p w14:paraId="12687282">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Herman J. P., Kim S. (2007). Hypothalamic-pituitary-adrenal axis, Glucocorticoids, and Neurologic disease. </w:t>
      </w:r>
      <w:r>
        <w:rPr>
          <w:rFonts w:ascii="Times New Roman" w:hAnsi="Times New Roman" w:cs="Times New Roman"/>
          <w:i/>
          <w:iCs/>
          <w:sz w:val="24"/>
          <w:szCs w:val="24"/>
        </w:rPr>
        <w:t>Neurologic Clinics</w:t>
      </w:r>
      <w:r>
        <w:rPr>
          <w:rFonts w:ascii="Times New Roman" w:hAnsi="Times New Roman" w:cs="Times New Roman"/>
          <w:sz w:val="24"/>
          <w:szCs w:val="24"/>
        </w:rPr>
        <w:t xml:space="preserve">, 2(3), 461-81 </w:t>
      </w:r>
    </w:p>
    <w:p w14:paraId="4BFDB25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Herman J. P., Michelle M. O., Nancy K. M., Helmer F. (2005). Limbic system mechanisms of stress regulation: Hypothalamic-pituitary-adrenocortical axis. </w:t>
      </w:r>
      <w:r>
        <w:rPr>
          <w:rFonts w:ascii="Times New Roman" w:hAnsi="Times New Roman" w:cs="Times New Roman"/>
          <w:i/>
          <w:iCs/>
          <w:sz w:val="24"/>
          <w:szCs w:val="24"/>
        </w:rPr>
        <w:t>Progress in Neuro-Psychopharmacology and Biological Psychiatr</w:t>
      </w:r>
      <w:r>
        <w:rPr>
          <w:rFonts w:ascii="Times New Roman" w:hAnsi="Times New Roman" w:cs="Times New Roman"/>
          <w:sz w:val="24"/>
          <w:szCs w:val="24"/>
        </w:rPr>
        <w:t>y, 29(8), 1201-1213</w:t>
      </w:r>
    </w:p>
    <w:p w14:paraId="5EAF16D5">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Hirotaka S., Tsuyoshi M., (2019). Differential effects of stress exposure via two types of restraint apparatuses on behavior and plasma corticosterone level in inbred BALB/cAJcl mice. </w:t>
      </w:r>
      <w:r>
        <w:rPr>
          <w:rFonts w:ascii="Times New Roman" w:hAnsi="Times New Roman" w:cs="Times New Roman"/>
          <w:i/>
          <w:iCs/>
          <w:sz w:val="24"/>
          <w:szCs w:val="24"/>
        </w:rPr>
        <w:t>Neuropsychopharmacology Reports</w:t>
      </w:r>
      <w:r>
        <w:rPr>
          <w:rFonts w:ascii="Times New Roman" w:hAnsi="Times New Roman" w:cs="Times New Roman"/>
          <w:sz w:val="24"/>
          <w:szCs w:val="24"/>
        </w:rPr>
        <w:t>, 40(1), 73-84</w:t>
      </w:r>
    </w:p>
    <w:p w14:paraId="7E0BCCCE">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Isabela P. M., Rodrigo V., Lucas P. J. S., Sarah R., Camila Cristina I. M., Audrei P., Lucas C., Maria J. P., Julia B. O., Ariadny M. A., Anna C. H. S., Julio C. O., Ananda M., Paulo C. F. M. (2023). Protein-caloric restriction induced HPA axis activation and altered the milk composition imprint metabolism of weaned rat offspring. </w:t>
      </w:r>
      <w:r>
        <w:rPr>
          <w:rFonts w:ascii="Times New Roman" w:hAnsi="Times New Roman" w:cs="Times New Roman"/>
          <w:i/>
          <w:iCs/>
          <w:sz w:val="24"/>
          <w:szCs w:val="24"/>
        </w:rPr>
        <w:t xml:space="preserve">Nutrition, </w:t>
      </w:r>
      <w:r>
        <w:rPr>
          <w:rFonts w:ascii="Times New Roman" w:hAnsi="Times New Roman" w:cs="Times New Roman"/>
          <w:sz w:val="24"/>
          <w:szCs w:val="24"/>
        </w:rPr>
        <w:t>108</w:t>
      </w:r>
    </w:p>
    <w:p w14:paraId="25BCFC77">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Inga D. Neumann (2001). Alterations in behavioral and neuroendocrine stress coping strategies in pregnant, parturient, and lactating rats, </w:t>
      </w:r>
      <w:r>
        <w:rPr>
          <w:rFonts w:ascii="Times New Roman" w:hAnsi="Times New Roman" w:cs="Times New Roman"/>
          <w:i/>
          <w:iCs/>
          <w:sz w:val="24"/>
          <w:szCs w:val="24"/>
        </w:rPr>
        <w:t>Progress in Brain Research</w:t>
      </w:r>
      <w:r>
        <w:rPr>
          <w:rFonts w:ascii="Times New Roman" w:hAnsi="Times New Roman" w:cs="Times New Roman"/>
          <w:sz w:val="24"/>
          <w:szCs w:val="24"/>
        </w:rPr>
        <w:t>, 133, 143-152</w:t>
      </w:r>
    </w:p>
    <w:p w14:paraId="3E48AD1A">
      <w:pPr>
        <w:spacing w:before="240" w:after="200"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Jerome F., Robert L. B., Anuja D., Carmen J. W., Zev S. W. (2023). Yen &amp; Jaffe’s reproductive Endocrinology-E-Book: Physiology, pathophysiology, and clinical management. </w:t>
      </w:r>
      <w:r>
        <w:rPr>
          <w:rFonts w:ascii="Times New Roman" w:hAnsi="Times New Roman" w:cs="Times New Roman"/>
          <w:i/>
          <w:iCs/>
          <w:sz w:val="24"/>
          <w:szCs w:val="24"/>
        </w:rPr>
        <w:t>Elsevier health sciences</w:t>
      </w:r>
    </w:p>
    <w:p w14:paraId="5E2E1DFF">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Koolhaas J. M., Bartolomucci A., Buwalda B., S. F. de Boer. G. Fluggue, Korte S. M., Meerlo P., Murison R., Oliver B., Palanza P., Richter-Levin G., Sgoifo A., Steimer T., Stiedl O., G. van Dijk, M. Wohr, E. Fuchs (2011).  Stress revisited: A critical evaluation of the stress concept. </w:t>
      </w:r>
      <w:r>
        <w:rPr>
          <w:rFonts w:ascii="Times New Roman" w:hAnsi="Times New Roman" w:cs="Times New Roman"/>
          <w:i/>
          <w:iCs/>
          <w:sz w:val="24"/>
          <w:szCs w:val="24"/>
        </w:rPr>
        <w:t>Neuroscience &amp; Behavioral Reviews</w:t>
      </w:r>
      <w:r>
        <w:rPr>
          <w:rFonts w:ascii="Times New Roman" w:hAnsi="Times New Roman" w:cs="Times New Roman"/>
          <w:sz w:val="24"/>
          <w:szCs w:val="24"/>
        </w:rPr>
        <w:t>, 32(5), 1291-1301</w:t>
      </w:r>
    </w:p>
    <w:p w14:paraId="2A41A564">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Lazarus R., S., Folkman S. (1984). Stress, Appraisal, and Coping. </w:t>
      </w:r>
      <w:r>
        <w:rPr>
          <w:rFonts w:ascii="Times New Roman" w:hAnsi="Times New Roman" w:cs="Times New Roman"/>
          <w:i/>
          <w:iCs/>
          <w:sz w:val="24"/>
          <w:szCs w:val="24"/>
        </w:rPr>
        <w:t>Springer Publishing Company</w:t>
      </w:r>
      <w:r>
        <w:rPr>
          <w:rFonts w:ascii="Times New Roman" w:hAnsi="Times New Roman" w:cs="Times New Roman"/>
          <w:sz w:val="24"/>
          <w:szCs w:val="24"/>
        </w:rPr>
        <w:t>, 22-148</w:t>
      </w:r>
    </w:p>
    <w:p w14:paraId="3372BA6E">
      <w:pPr>
        <w:spacing w:before="240" w:after="200" w:line="360" w:lineRule="auto"/>
        <w:ind w:left="720" w:hanging="720"/>
        <w:jc w:val="both"/>
        <w:rPr>
          <w:sz w:val="24"/>
          <w:szCs w:val="24"/>
        </w:rPr>
      </w:pPr>
      <w:r>
        <w:rPr>
          <w:rFonts w:ascii="Times New Roman" w:hAnsi="Times New Roman" w:cs="Times New Roman"/>
          <w:sz w:val="24"/>
          <w:szCs w:val="24"/>
        </w:rPr>
        <w:t xml:space="preserve">LibreTexts (2023). Physiology of lactation. Retrieved from </w:t>
      </w:r>
      <w:r>
        <w:fldChar w:fldCharType="begin"/>
      </w:r>
      <w:r>
        <w:instrText xml:space="preserve"> HYPERLINK "https://med.libretexts.org/Bookshelves/Anatomy_and_Physiology/Anatomy_and_Physiology_((Boundless)/27%3A_Human_Development_and_Pregnancy/27.8%3A_Lactation/27.8%3A_Physiology_of_Lactation" </w:instrText>
      </w:r>
      <w:r>
        <w:fldChar w:fldCharType="separate"/>
      </w:r>
      <w:r>
        <w:rPr>
          <w:rStyle w:val="6"/>
          <w:rFonts w:ascii="Times New Roman" w:hAnsi="Times New Roman" w:cs="Times New Roman"/>
          <w:sz w:val="24"/>
          <w:szCs w:val="24"/>
        </w:rPr>
        <w:t>https://med.libretexts.org/Bookshelves/Anatomy_and_Physiology/Anatomy_and_Physiology_((Boundless)/27%3A_Human_Development_and_Pregnancy/27.8%3A_Lactation/27.8%3A_Physiology_of_Lactation</w:t>
      </w:r>
      <w:r>
        <w:rPr>
          <w:rStyle w:val="6"/>
          <w:rFonts w:ascii="Times New Roman" w:hAnsi="Times New Roman" w:cs="Times New Roman"/>
          <w:sz w:val="24"/>
          <w:szCs w:val="24"/>
        </w:rPr>
        <w:fldChar w:fldCharType="end"/>
      </w:r>
    </w:p>
    <w:p w14:paraId="5366E447">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Marc E, Freeman, Bela K., Anna L., Gyorgy N. (2000). Prolactin: structure, function, and regulation of secretion. </w:t>
      </w:r>
      <w:r>
        <w:rPr>
          <w:rFonts w:ascii="Times New Roman" w:hAnsi="Times New Roman" w:cs="Times New Roman"/>
          <w:i/>
          <w:iCs/>
          <w:sz w:val="24"/>
          <w:szCs w:val="24"/>
        </w:rPr>
        <w:t>Physiological Reviews</w:t>
      </w:r>
      <w:r>
        <w:rPr>
          <w:rFonts w:ascii="Times New Roman" w:hAnsi="Times New Roman" w:cs="Times New Roman"/>
          <w:sz w:val="24"/>
          <w:szCs w:val="24"/>
        </w:rPr>
        <w:t>, 80(4), 1523-1631</w:t>
      </w:r>
    </w:p>
    <w:p w14:paraId="5F53F2E7">
      <w:pPr>
        <w:spacing w:before="240"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Markus H., Inga N., Ulrike E. (2002). Lactation and stress: Protective effects of breastfeeding in Humans. </w:t>
      </w:r>
      <w:r>
        <w:rPr>
          <w:rFonts w:ascii="Times New Roman" w:hAnsi="Times New Roman" w:cs="Times New Roman"/>
          <w:i/>
          <w:iCs/>
          <w:sz w:val="24"/>
          <w:szCs w:val="24"/>
        </w:rPr>
        <w:t xml:space="preserve">The International Journey on the Biology of Stress, </w:t>
      </w:r>
      <w:r>
        <w:rPr>
          <w:rFonts w:ascii="Times New Roman" w:hAnsi="Times New Roman" w:cs="Times New Roman"/>
          <w:sz w:val="24"/>
          <w:szCs w:val="24"/>
        </w:rPr>
        <w:t>5, 195-203</w:t>
      </w:r>
    </w:p>
    <w:p w14:paraId="2D505B39">
      <w:pPr>
        <w:spacing w:before="240" w:after="200" w:line="360" w:lineRule="auto"/>
        <w:ind w:left="720" w:hanging="720"/>
        <w:jc w:val="both"/>
        <w:rPr>
          <w:rStyle w:val="6"/>
          <w:rFonts w:ascii="Times New Roman" w:hAnsi="Times New Roman" w:cs="Times New Roman"/>
          <w:sz w:val="24"/>
          <w:szCs w:val="24"/>
        </w:rPr>
      </w:pPr>
      <w:r>
        <w:rPr>
          <w:rFonts w:ascii="Times New Roman" w:hAnsi="Times New Roman" w:cs="Times New Roman"/>
          <w:sz w:val="24"/>
          <w:szCs w:val="24"/>
        </w:rPr>
        <w:t xml:space="preserve">MedlinePlus (2023). National Library of Medicine: Health topics: Anxiety. Retrieved from    </w:t>
      </w:r>
      <w:r>
        <w:fldChar w:fldCharType="begin"/>
      </w:r>
      <w:r>
        <w:instrText xml:space="preserve"> HYPERLINK "https://www.medlineplus.gov/anxiety.html" </w:instrText>
      </w:r>
      <w:r>
        <w:fldChar w:fldCharType="separate"/>
      </w:r>
      <w:r>
        <w:rPr>
          <w:rStyle w:val="6"/>
          <w:rFonts w:ascii="Times New Roman" w:hAnsi="Times New Roman" w:cs="Times New Roman"/>
          <w:sz w:val="24"/>
          <w:szCs w:val="24"/>
        </w:rPr>
        <w:t>https://www.medlineplus.gov/anxiety.html</w:t>
      </w:r>
      <w:r>
        <w:rPr>
          <w:rStyle w:val="6"/>
          <w:rFonts w:ascii="Times New Roman" w:hAnsi="Times New Roman" w:cs="Times New Roman"/>
          <w:sz w:val="24"/>
          <w:szCs w:val="24"/>
        </w:rPr>
        <w:fldChar w:fldCharType="end"/>
      </w:r>
    </w:p>
    <w:p w14:paraId="7EC874F7">
      <w:pPr>
        <w:spacing w:before="240" w:after="200" w:line="360" w:lineRule="auto"/>
        <w:ind w:left="720" w:hanging="720"/>
        <w:jc w:val="both"/>
        <w:rPr>
          <w:rStyle w:val="6"/>
          <w:rFonts w:ascii="Times New Roman" w:hAnsi="Times New Roman" w:cs="Times New Roman"/>
          <w:color w:val="auto"/>
          <w:sz w:val="24"/>
          <w:szCs w:val="24"/>
          <w:u w:val="none"/>
        </w:rPr>
      </w:pPr>
      <w:r>
        <w:rPr>
          <w:rStyle w:val="6"/>
          <w:rFonts w:ascii="Times New Roman" w:hAnsi="Times New Roman" w:cs="Times New Roman"/>
          <w:color w:val="auto"/>
          <w:sz w:val="24"/>
          <w:szCs w:val="24"/>
          <w:u w:val="none"/>
        </w:rPr>
        <w:t xml:space="preserve">Meriem H., Abdelkrim T., Ibtissem C., Nadia B., Mohammed L. O., Abdelmadjid B. (2014). Effects of pregestational chronic restraint stress on the physiological state in female Wistar rats. </w:t>
      </w:r>
      <w:r>
        <w:rPr>
          <w:rStyle w:val="6"/>
          <w:rFonts w:ascii="Times New Roman" w:hAnsi="Times New Roman" w:cs="Times New Roman"/>
          <w:i/>
          <w:iCs/>
          <w:color w:val="auto"/>
          <w:sz w:val="24"/>
          <w:szCs w:val="24"/>
          <w:u w:val="none"/>
        </w:rPr>
        <w:t>World Applied Sciences Journal</w:t>
      </w:r>
      <w:r>
        <w:rPr>
          <w:rStyle w:val="6"/>
          <w:rFonts w:ascii="Times New Roman" w:hAnsi="Times New Roman" w:cs="Times New Roman"/>
          <w:color w:val="auto"/>
          <w:sz w:val="24"/>
          <w:szCs w:val="24"/>
          <w:u w:val="none"/>
        </w:rPr>
        <w:t>, 31(2), 171-175</w:t>
      </w:r>
    </w:p>
    <w:p w14:paraId="043EA698">
      <w:pPr>
        <w:spacing w:line="360" w:lineRule="auto"/>
        <w:jc w:val="both"/>
        <w:rPr>
          <w:rFonts w:hint="default" w:ascii="Times New Roman" w:hAnsi="Times New Roman" w:cs="Times New Roman"/>
          <w:sz w:val="24"/>
          <w:szCs w:val="24"/>
          <w:lang w:val="en-US"/>
        </w:rPr>
      </w:pPr>
      <w:r>
        <w:rPr>
          <w:rStyle w:val="6"/>
          <w:rFonts w:ascii="Times New Roman" w:hAnsi="Times New Roman" w:cs="Times New Roman"/>
          <w:color w:val="auto"/>
          <w:sz w:val="24"/>
          <w:szCs w:val="24"/>
          <w:u w:val="none"/>
        </w:rPr>
        <w:t>Mustafa Al-Chalabi, Autumn N. B., Ihsan A. (2023). Physiology, prolactin. StatPearls: National Library of Medicine; National Center for Biotechn</w:t>
      </w:r>
    </w:p>
    <w:p w14:paraId="3FF5702D">
      <w:pPr>
        <w:spacing w:line="480" w:lineRule="auto"/>
        <w:ind w:firstLine="720"/>
        <w:jc w:val="both"/>
        <w:rPr>
          <w:rFonts w:hint="default" w:ascii="Times New Roman" w:hAnsi="Times New Roman" w:eastAsia="PTSerif" w:cs="Times New Roman"/>
          <w:color w:val="auto"/>
          <w:kern w:val="0"/>
          <w:sz w:val="24"/>
          <w:szCs w:val="24"/>
          <w:lang w:val="en-US" w:eastAsia="zh-CN" w:bidi="ar"/>
        </w:rPr>
      </w:pPr>
      <w:r>
        <w:rPr>
          <w:rFonts w:hint="default" w:ascii="Times New Roman" w:hAnsi="Times New Roman" w:cs="Times New Roman"/>
          <w:sz w:val="24"/>
          <w:szCs w:val="24"/>
          <w:lang w:val="en-US"/>
        </w:rPr>
        <w:t xml:space="preserve"> </w:t>
      </w:r>
    </w:p>
    <w:p w14:paraId="71419CDD">
      <w:pPr>
        <w:keepNext w:val="0"/>
        <w:keepLines w:val="0"/>
        <w:widowControl/>
        <w:suppressLineNumbers w:val="0"/>
        <w:jc w:val="left"/>
        <w:rPr>
          <w:rFonts w:hint="default" w:ascii="Times New Roman" w:hAnsi="Times New Roman" w:cs="Times New Roman"/>
          <w:color w:val="auto"/>
          <w:sz w:val="24"/>
          <w:szCs w:val="24"/>
          <w:lang w:val="en-US"/>
        </w:rPr>
      </w:pPr>
    </w:p>
    <w:p w14:paraId="39CA0880">
      <w:pPr>
        <w:rPr>
          <w:rFonts w:hint="default" w:ascii="Times New Roman" w:hAnsi="Times New Roman" w:cs="Times New Roman"/>
          <w:sz w:val="24"/>
          <w:szCs w:val="24"/>
          <w:lang w:val="en-US"/>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TSerif">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MinionPro">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77C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3AF96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713AF96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B021">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1D84"/>
    <w:rsid w:val="12B51B9F"/>
    <w:rsid w:val="168B2A17"/>
    <w:rsid w:val="17271979"/>
    <w:rsid w:val="18474F76"/>
    <w:rsid w:val="1A4028C4"/>
    <w:rsid w:val="24703162"/>
    <w:rsid w:val="2F144AC7"/>
    <w:rsid w:val="3D8C79B8"/>
    <w:rsid w:val="49DB7642"/>
    <w:rsid w:val="5DB41D84"/>
    <w:rsid w:val="7436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2024-12-20T08:50:00Z</dcterms:created>
  <dc:creator>HP</dc:creator>
  <cp:lastModifiedBy>DR. JOSEPH TORYILA</cp:lastModifiedBy>
  <dcterms:modified xsi:type="dcterms:W3CDTF">2024-12-26T18:15:50Z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3CED46A20F954737A94205D9B6BB76C0_11</vt:lpwstr>
  </property>
</Properties>
</file>